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020409" w14:textId="77777777" w:rsidR="00DB30A1" w:rsidRPr="00684BDC" w:rsidRDefault="00DB30A1" w:rsidP="00DB30A1">
      <w:pPr>
        <w:tabs>
          <w:tab w:val="right" w:pos="8878"/>
        </w:tabs>
        <w:spacing w:beforeLines="100" w:before="312" w:afterLines="100" w:after="312" w:line="360" w:lineRule="exact"/>
        <w:jc w:val="center"/>
        <w:rPr>
          <w:rFonts w:eastAsia="方正小标宋简体"/>
          <w:i/>
          <w:sz w:val="28"/>
          <w:szCs w:val="28"/>
          <w:u w:val="single"/>
        </w:rPr>
      </w:pPr>
      <w:r w:rsidRPr="00684BDC">
        <w:rPr>
          <w:rFonts w:eastAsia="方正小标宋简体" w:hint="eastAsia"/>
          <w:i/>
          <w:sz w:val="28"/>
          <w:szCs w:val="28"/>
          <w:u w:val="single"/>
        </w:rPr>
        <w:t>Unofficial Translation for Reference Only</w:t>
      </w:r>
    </w:p>
    <w:p w14:paraId="71A57839" w14:textId="77777777" w:rsidR="00DB30A1" w:rsidRDefault="00DB30A1">
      <w:pPr>
        <w:rPr>
          <w:rFonts w:ascii="Times New Roman" w:hAnsi="Times New Roman"/>
          <w:b/>
        </w:rPr>
      </w:pPr>
    </w:p>
    <w:p w14:paraId="4CE06489" w14:textId="6DAD4CB1" w:rsidR="0019467E" w:rsidRPr="00A04D4C" w:rsidRDefault="00A04D4C">
      <w:pPr>
        <w:rPr>
          <w:rFonts w:ascii="Times New Roman" w:hAnsi="Times New Roman"/>
          <w:b/>
        </w:rPr>
      </w:pPr>
      <w:r w:rsidRPr="00A04D4C">
        <w:rPr>
          <w:rFonts w:ascii="Times New Roman" w:hAnsi="Times New Roman"/>
          <w:b/>
        </w:rPr>
        <w:t>A</w:t>
      </w:r>
      <w:r w:rsidRPr="00A04D4C">
        <w:rPr>
          <w:rFonts w:ascii="Times New Roman" w:hAnsi="Times New Roman" w:hint="eastAsia"/>
          <w:b/>
        </w:rPr>
        <w:t>ppendix</w:t>
      </w:r>
    </w:p>
    <w:p w14:paraId="577DC1D2" w14:textId="77777777" w:rsidR="00D859CA" w:rsidRDefault="00D859CA">
      <w:pPr>
        <w:rPr>
          <w:rFonts w:ascii="Times New Roman" w:hAnsi="Times New Roman"/>
        </w:rPr>
      </w:pPr>
    </w:p>
    <w:p w14:paraId="0E817E44" w14:textId="6A1D8F50" w:rsidR="00E86135" w:rsidRPr="004F7E94" w:rsidRDefault="00D859CA" w:rsidP="004F7E94">
      <w:pPr>
        <w:spacing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F7E94">
        <w:rPr>
          <w:rFonts w:ascii="Times New Roman" w:hAnsi="Times New Roman"/>
          <w:b/>
          <w:sz w:val="28"/>
          <w:szCs w:val="28"/>
        </w:rPr>
        <w:t>Applica</w:t>
      </w:r>
      <w:r w:rsidR="00874D87" w:rsidRPr="004F7E94">
        <w:rPr>
          <w:rFonts w:ascii="Times New Roman" w:hAnsi="Times New Roman"/>
          <w:b/>
          <w:sz w:val="28"/>
          <w:szCs w:val="28"/>
        </w:rPr>
        <w:t xml:space="preserve">tion and Approval Procedures </w:t>
      </w:r>
      <w:r w:rsidR="00727A73" w:rsidRPr="004F7E94">
        <w:rPr>
          <w:rFonts w:ascii="Times New Roman" w:hAnsi="Times New Roman"/>
          <w:b/>
          <w:sz w:val="28"/>
          <w:szCs w:val="28"/>
        </w:rPr>
        <w:t xml:space="preserve">for </w:t>
      </w:r>
      <w:r w:rsidR="00A04D4C" w:rsidRPr="004F7E94">
        <w:rPr>
          <w:rFonts w:ascii="Times New Roman" w:hAnsi="Times New Roman"/>
          <w:b/>
          <w:sz w:val="28"/>
          <w:szCs w:val="28"/>
        </w:rPr>
        <w:t xml:space="preserve">Temporary </w:t>
      </w:r>
      <w:r w:rsidR="004F7E94" w:rsidRPr="004F7E94">
        <w:rPr>
          <w:rFonts w:ascii="Times New Roman" w:hAnsi="Times New Roman"/>
          <w:b/>
          <w:sz w:val="28"/>
          <w:szCs w:val="28"/>
        </w:rPr>
        <w:t xml:space="preserve">Air Transport Permit </w:t>
      </w:r>
      <w:r w:rsidR="00727A73">
        <w:rPr>
          <w:rFonts w:ascii="Times New Roman" w:hAnsi="Times New Roman" w:hint="eastAsia"/>
          <w:b/>
          <w:sz w:val="28"/>
          <w:szCs w:val="28"/>
        </w:rPr>
        <w:t xml:space="preserve">of </w:t>
      </w:r>
      <w:r w:rsidR="00874D87" w:rsidRPr="004F7E94">
        <w:rPr>
          <w:rFonts w:ascii="Times New Roman" w:hAnsi="Times New Roman"/>
          <w:b/>
          <w:sz w:val="28"/>
          <w:szCs w:val="28"/>
        </w:rPr>
        <w:t>Dangerous Goods</w:t>
      </w:r>
      <w:r w:rsidRPr="004F7E94">
        <w:rPr>
          <w:rFonts w:ascii="Times New Roman" w:hAnsi="Times New Roman"/>
          <w:b/>
          <w:sz w:val="28"/>
          <w:szCs w:val="28"/>
        </w:rPr>
        <w:t xml:space="preserve"> </w:t>
      </w:r>
      <w:r w:rsidR="00727A73">
        <w:rPr>
          <w:rFonts w:ascii="Times New Roman" w:hAnsi="Times New Roman" w:hint="eastAsia"/>
          <w:b/>
          <w:sz w:val="28"/>
          <w:szCs w:val="28"/>
        </w:rPr>
        <w:t>in</w:t>
      </w:r>
      <w:r w:rsidR="004F7E94">
        <w:rPr>
          <w:rFonts w:ascii="Times New Roman" w:hAnsi="Times New Roman" w:hint="eastAsia"/>
          <w:b/>
          <w:sz w:val="28"/>
          <w:szCs w:val="28"/>
        </w:rPr>
        <w:t xml:space="preserve"> </w:t>
      </w:r>
      <w:r w:rsidRPr="004F7E94">
        <w:rPr>
          <w:rFonts w:ascii="Times New Roman" w:hAnsi="Times New Roman"/>
          <w:b/>
          <w:sz w:val="28"/>
          <w:szCs w:val="28"/>
        </w:rPr>
        <w:t>Epidemic Prevention and Control by Foreign Airlines</w:t>
      </w:r>
    </w:p>
    <w:p w14:paraId="18D5BC8A" w14:textId="77777777" w:rsidR="00D859CA" w:rsidRPr="004F7E94" w:rsidRDefault="00D859CA">
      <w:pPr>
        <w:rPr>
          <w:rFonts w:ascii="Times New Roman" w:hAnsi="Times New Roman"/>
        </w:rPr>
      </w:pPr>
    </w:p>
    <w:p w14:paraId="5AAEB8B2" w14:textId="76EA9108" w:rsidR="00D859CA" w:rsidRPr="004F7E94" w:rsidRDefault="00D859CA" w:rsidP="004F7E94">
      <w:pPr>
        <w:spacing w:afterLines="50" w:after="156"/>
        <w:rPr>
          <w:rFonts w:ascii="Times New Roman" w:hAnsi="Times New Roman"/>
          <w:b/>
        </w:rPr>
      </w:pPr>
      <w:r w:rsidRPr="004F7E94">
        <w:rPr>
          <w:rFonts w:ascii="Times New Roman" w:hAnsi="Times New Roman"/>
          <w:b/>
        </w:rPr>
        <w:t>1.</w:t>
      </w:r>
      <w:r w:rsidR="00727A73">
        <w:rPr>
          <w:rFonts w:ascii="Times New Roman" w:hAnsi="Times New Roman" w:hint="eastAsia"/>
          <w:b/>
        </w:rPr>
        <w:tab/>
      </w:r>
      <w:r w:rsidRPr="004F7E94">
        <w:rPr>
          <w:rFonts w:ascii="Times New Roman" w:hAnsi="Times New Roman" w:hint="eastAsia"/>
          <w:b/>
        </w:rPr>
        <w:t>Appli</w:t>
      </w:r>
      <w:r w:rsidRPr="004F7E94">
        <w:rPr>
          <w:rFonts w:ascii="Times New Roman" w:hAnsi="Times New Roman"/>
          <w:b/>
        </w:rPr>
        <w:t>cability</w:t>
      </w:r>
    </w:p>
    <w:p w14:paraId="7BF07833" w14:textId="07C9DDCB" w:rsidR="00D859CA" w:rsidRPr="004F7E94" w:rsidRDefault="00727A73" w:rsidP="004F7E94">
      <w:pPr>
        <w:spacing w:afterLines="50" w:after="156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 w:rsidR="00D859CA" w:rsidRPr="004F7E94">
        <w:rPr>
          <w:rFonts w:ascii="Times New Roman" w:hAnsi="Times New Roman"/>
        </w:rPr>
        <w:t xml:space="preserve"> Procedures </w:t>
      </w:r>
      <w:r>
        <w:rPr>
          <w:rFonts w:ascii="Times New Roman" w:hAnsi="Times New Roman" w:hint="eastAsia"/>
        </w:rPr>
        <w:t xml:space="preserve">are </w:t>
      </w:r>
      <w:r>
        <w:rPr>
          <w:rFonts w:ascii="Times New Roman" w:hAnsi="Times New Roman"/>
        </w:rPr>
        <w:t>appl</w:t>
      </w:r>
      <w:r>
        <w:rPr>
          <w:rFonts w:ascii="Times New Roman" w:hAnsi="Times New Roman" w:hint="eastAsia"/>
        </w:rPr>
        <w:t>icable</w:t>
      </w:r>
      <w:r w:rsidR="00D859CA" w:rsidRPr="004F7E94">
        <w:rPr>
          <w:rFonts w:ascii="Times New Roman" w:hAnsi="Times New Roman"/>
        </w:rPr>
        <w:t xml:space="preserve"> to</w:t>
      </w:r>
      <w:r w:rsidR="00A04D4C">
        <w:rPr>
          <w:rFonts w:ascii="Times New Roman" w:hAnsi="Times New Roman" w:hint="eastAsia"/>
        </w:rPr>
        <w:t xml:space="preserve"> t</w:t>
      </w:r>
      <w:bookmarkStart w:id="0" w:name="_GoBack"/>
      <w:bookmarkEnd w:id="0"/>
      <w:r w:rsidR="00A04D4C">
        <w:rPr>
          <w:rFonts w:ascii="Times New Roman" w:hAnsi="Times New Roman" w:hint="eastAsia"/>
        </w:rPr>
        <w:t>he</w:t>
      </w:r>
      <w:r w:rsidR="00D859CA" w:rsidRPr="004F7E94">
        <w:rPr>
          <w:rFonts w:ascii="Times New Roman" w:hAnsi="Times New Roman"/>
        </w:rPr>
        <w:t xml:space="preserve"> application</w:t>
      </w:r>
      <w:r w:rsidR="00874D87" w:rsidRPr="004F7E94">
        <w:rPr>
          <w:rFonts w:ascii="Times New Roman" w:hAnsi="Times New Roman"/>
        </w:rPr>
        <w:t xml:space="preserve"> and approval</w:t>
      </w:r>
      <w:r w:rsidR="00D859CA" w:rsidRPr="004F7E94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for</w:t>
      </w:r>
      <w:r w:rsidR="00D859CA" w:rsidRPr="004F7E94">
        <w:rPr>
          <w:rFonts w:ascii="Times New Roman" w:hAnsi="Times New Roman"/>
        </w:rPr>
        <w:t xml:space="preserve"> </w:t>
      </w:r>
      <w:r w:rsidR="00A04D4C">
        <w:rPr>
          <w:rFonts w:ascii="Times New Roman" w:hAnsi="Times New Roman" w:hint="eastAsia"/>
        </w:rPr>
        <w:t>T</w:t>
      </w:r>
      <w:r w:rsidR="00A04D4C" w:rsidRPr="004F7E94">
        <w:rPr>
          <w:rFonts w:ascii="Times New Roman" w:hAnsi="Times New Roman"/>
        </w:rPr>
        <w:t xml:space="preserve">emporary </w:t>
      </w:r>
      <w:r w:rsidR="00A04D4C">
        <w:rPr>
          <w:rFonts w:ascii="Times New Roman" w:hAnsi="Times New Roman" w:hint="eastAsia"/>
        </w:rPr>
        <w:t>A</w:t>
      </w:r>
      <w:r w:rsidR="00A04D4C">
        <w:rPr>
          <w:rFonts w:ascii="Times New Roman" w:hAnsi="Times New Roman"/>
        </w:rPr>
        <w:t xml:space="preserve">ir </w:t>
      </w:r>
      <w:r w:rsidR="00A04D4C">
        <w:rPr>
          <w:rFonts w:ascii="Times New Roman" w:hAnsi="Times New Roman" w:hint="eastAsia"/>
        </w:rPr>
        <w:t>T</w:t>
      </w:r>
      <w:r w:rsidR="00D859CA" w:rsidRPr="004F7E94">
        <w:rPr>
          <w:rFonts w:ascii="Times New Roman" w:hAnsi="Times New Roman"/>
        </w:rPr>
        <w:t xml:space="preserve">ransport </w:t>
      </w:r>
      <w:r w:rsidR="00A04D4C">
        <w:rPr>
          <w:rFonts w:ascii="Times New Roman" w:hAnsi="Times New Roman" w:hint="eastAsia"/>
        </w:rPr>
        <w:t>P</w:t>
      </w:r>
      <w:r w:rsidRPr="004F7E94">
        <w:rPr>
          <w:rFonts w:ascii="Times New Roman" w:hAnsi="Times New Roman"/>
        </w:rPr>
        <w:t xml:space="preserve">ermit </w:t>
      </w:r>
      <w:r w:rsidR="00A04D4C">
        <w:rPr>
          <w:rFonts w:ascii="Times New Roman" w:hAnsi="Times New Roman"/>
        </w:rPr>
        <w:t xml:space="preserve">of </w:t>
      </w:r>
      <w:r w:rsidR="00A04D4C">
        <w:rPr>
          <w:rFonts w:ascii="Times New Roman" w:hAnsi="Times New Roman" w:hint="eastAsia"/>
        </w:rPr>
        <w:t>D</w:t>
      </w:r>
      <w:r w:rsidR="00A04D4C">
        <w:rPr>
          <w:rFonts w:ascii="Times New Roman" w:hAnsi="Times New Roman"/>
        </w:rPr>
        <w:t xml:space="preserve">angerous </w:t>
      </w:r>
      <w:r w:rsidR="00A04D4C">
        <w:rPr>
          <w:rFonts w:ascii="Times New Roman" w:hAnsi="Times New Roman" w:hint="eastAsia"/>
        </w:rPr>
        <w:t>G</w:t>
      </w:r>
      <w:r w:rsidR="00D859CA" w:rsidRPr="004F7E94">
        <w:rPr>
          <w:rFonts w:ascii="Times New Roman" w:hAnsi="Times New Roman"/>
        </w:rPr>
        <w:t>oods in epidemic prevention and control via chartered flights by foreign airlines under emergencies.</w:t>
      </w:r>
    </w:p>
    <w:p w14:paraId="62EADDBB" w14:textId="4B9CF973" w:rsidR="00D859CA" w:rsidRPr="004F7E94" w:rsidRDefault="00D316CD" w:rsidP="004F7E94">
      <w:pPr>
        <w:spacing w:afterLines="50" w:after="156"/>
        <w:rPr>
          <w:rFonts w:ascii="Times New Roman" w:hAnsi="Times New Roman"/>
          <w:b/>
        </w:rPr>
      </w:pPr>
      <w:r w:rsidRPr="004F7E94">
        <w:rPr>
          <w:rFonts w:ascii="Times New Roman" w:hAnsi="Times New Roman"/>
          <w:b/>
        </w:rPr>
        <w:t>2.</w:t>
      </w:r>
      <w:r w:rsidR="00727A73">
        <w:rPr>
          <w:rFonts w:ascii="Times New Roman" w:hAnsi="Times New Roman" w:hint="eastAsia"/>
          <w:b/>
        </w:rPr>
        <w:tab/>
      </w:r>
      <w:r w:rsidRPr="004F7E94">
        <w:rPr>
          <w:rFonts w:ascii="Times New Roman" w:hAnsi="Times New Roman"/>
          <w:b/>
        </w:rPr>
        <w:t>Qualification</w:t>
      </w:r>
      <w:r w:rsidR="00D859CA" w:rsidRPr="004F7E94">
        <w:rPr>
          <w:rFonts w:ascii="Times New Roman" w:hAnsi="Times New Roman"/>
          <w:b/>
        </w:rPr>
        <w:t xml:space="preserve"> </w:t>
      </w:r>
      <w:r w:rsidR="00727A73">
        <w:rPr>
          <w:rFonts w:ascii="Times New Roman" w:hAnsi="Times New Roman" w:hint="eastAsia"/>
          <w:b/>
        </w:rPr>
        <w:t>Requirements</w:t>
      </w:r>
    </w:p>
    <w:p w14:paraId="6749318A" w14:textId="36260BAE" w:rsidR="00D859CA" w:rsidRPr="004F7E94" w:rsidRDefault="00291E83" w:rsidP="004F7E94">
      <w:pPr>
        <w:spacing w:afterLines="50" w:after="156"/>
        <w:rPr>
          <w:rFonts w:ascii="Times New Roman" w:hAnsi="Times New Roman"/>
        </w:rPr>
      </w:pPr>
      <w:r>
        <w:rPr>
          <w:rFonts w:ascii="Times New Roman" w:hAnsi="Times New Roman"/>
        </w:rPr>
        <w:t>Airlines that follow the</w:t>
      </w:r>
      <w:r w:rsidR="00661C41" w:rsidRPr="004F7E94">
        <w:rPr>
          <w:rFonts w:ascii="Times New Roman" w:hAnsi="Times New Roman"/>
        </w:rPr>
        <w:t xml:space="preserve"> procedures to apply for </w:t>
      </w:r>
      <w:r w:rsidR="00874D87" w:rsidRPr="004F7E94">
        <w:rPr>
          <w:rFonts w:ascii="Times New Roman" w:hAnsi="Times New Roman"/>
        </w:rPr>
        <w:t>Temporary</w:t>
      </w:r>
      <w:r w:rsidR="00661C41" w:rsidRPr="004F7E94">
        <w:rPr>
          <w:rFonts w:ascii="Times New Roman" w:hAnsi="Times New Roman"/>
        </w:rPr>
        <w:t xml:space="preserve"> </w:t>
      </w:r>
      <w:r w:rsidRPr="004F7E94">
        <w:rPr>
          <w:rFonts w:ascii="Times New Roman" w:hAnsi="Times New Roman"/>
        </w:rPr>
        <w:t xml:space="preserve">Air Transport Permit </w:t>
      </w:r>
      <w:r>
        <w:rPr>
          <w:rFonts w:ascii="Times New Roman" w:hAnsi="Times New Roman" w:hint="eastAsia"/>
        </w:rPr>
        <w:t xml:space="preserve">of </w:t>
      </w:r>
      <w:r w:rsidR="00874D87" w:rsidRPr="004F7E94">
        <w:rPr>
          <w:rFonts w:ascii="Times New Roman" w:hAnsi="Times New Roman"/>
        </w:rPr>
        <w:t xml:space="preserve">Dangerous Goods </w:t>
      </w:r>
      <w:r w:rsidR="00661C41" w:rsidRPr="004F7E94">
        <w:rPr>
          <w:rFonts w:ascii="Times New Roman" w:hAnsi="Times New Roman"/>
        </w:rPr>
        <w:t>shall meet the following conditions:</w:t>
      </w:r>
    </w:p>
    <w:p w14:paraId="2148238B" w14:textId="7989DA69" w:rsidR="00661C41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</w:t>
      </w:r>
      <w:r w:rsidR="00661C41" w:rsidRPr="004F7E94">
        <w:rPr>
          <w:rFonts w:ascii="Times New Roman" w:hAnsi="Times New Roman"/>
        </w:rPr>
        <w:t>1</w:t>
      </w:r>
      <w:r w:rsidRPr="004F7E94">
        <w:rPr>
          <w:rFonts w:ascii="Times New Roman" w:hAnsi="Times New Roman"/>
        </w:rPr>
        <w:t>)</w:t>
      </w:r>
      <w:r w:rsidR="00A04D4C">
        <w:rPr>
          <w:rFonts w:ascii="Times New Roman" w:hAnsi="Times New Roman" w:hint="eastAsia"/>
        </w:rPr>
        <w:tab/>
      </w:r>
      <w:r w:rsidR="00661C41" w:rsidRPr="004F7E94">
        <w:rPr>
          <w:rFonts w:ascii="Times New Roman" w:hAnsi="Times New Roman"/>
        </w:rPr>
        <w:t xml:space="preserve">in possession of approval documents issued by </w:t>
      </w:r>
      <w:r w:rsidR="00934CB5">
        <w:rPr>
          <w:rFonts w:ascii="Times New Roman" w:hAnsi="Times New Roman" w:hint="eastAsia"/>
        </w:rPr>
        <w:t>Civil Aviation Administration of China (</w:t>
      </w:r>
      <w:r w:rsidR="00661C41" w:rsidRPr="004F7E94">
        <w:rPr>
          <w:rFonts w:ascii="Times New Roman" w:hAnsi="Times New Roman"/>
        </w:rPr>
        <w:t>CAAC</w:t>
      </w:r>
      <w:r w:rsidR="00934CB5">
        <w:rPr>
          <w:rFonts w:ascii="Times New Roman" w:hAnsi="Times New Roman" w:hint="eastAsia"/>
        </w:rPr>
        <w:t>)</w:t>
      </w:r>
      <w:r w:rsidR="00661C41" w:rsidRPr="004F7E94">
        <w:rPr>
          <w:rFonts w:ascii="Times New Roman" w:hAnsi="Times New Roman"/>
        </w:rPr>
        <w:t xml:space="preserve">, Ministry of Foreign Affairs or other Chinese government authorities that identify the transport task </w:t>
      </w:r>
      <w:r w:rsidR="00661C41" w:rsidRPr="004F7E94">
        <w:rPr>
          <w:rFonts w:ascii="Times New Roman" w:hAnsi="Times New Roman" w:hint="eastAsia"/>
        </w:rPr>
        <w:t>subject</w:t>
      </w:r>
      <w:r w:rsidR="00661C41" w:rsidRPr="004F7E94">
        <w:rPr>
          <w:rFonts w:ascii="Times New Roman" w:hAnsi="Times New Roman"/>
        </w:rPr>
        <w:t xml:space="preserve"> </w:t>
      </w:r>
      <w:r w:rsidR="00291E83">
        <w:rPr>
          <w:rFonts w:ascii="Times New Roman" w:hAnsi="Times New Roman" w:hint="eastAsia"/>
        </w:rPr>
        <w:t>in the</w:t>
      </w:r>
      <w:r w:rsidR="00661C41" w:rsidRPr="004F7E94">
        <w:rPr>
          <w:rFonts w:ascii="Times New Roman" w:hAnsi="Times New Roman"/>
        </w:rPr>
        <w:t xml:space="preserve"> application as emergency chartered-flight transport of epidemic prevention and control supplies</w:t>
      </w:r>
      <w:r w:rsidR="00A25F5B" w:rsidRPr="004F7E94">
        <w:rPr>
          <w:rFonts w:ascii="Times New Roman" w:hAnsi="Times New Roman"/>
        </w:rPr>
        <w:t>;</w:t>
      </w:r>
    </w:p>
    <w:p w14:paraId="75BE7042" w14:textId="113362FF" w:rsidR="00A25F5B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</w:t>
      </w:r>
      <w:r w:rsidR="00A25F5B" w:rsidRPr="004F7E94">
        <w:rPr>
          <w:rFonts w:ascii="Times New Roman" w:hAnsi="Times New Roman"/>
        </w:rPr>
        <w:t>2</w:t>
      </w:r>
      <w:r w:rsidRPr="004F7E94">
        <w:rPr>
          <w:rFonts w:ascii="Times New Roman" w:hAnsi="Times New Roman"/>
        </w:rPr>
        <w:t>)</w:t>
      </w:r>
      <w:r w:rsidR="00A04D4C">
        <w:rPr>
          <w:rFonts w:ascii="Times New Roman" w:hAnsi="Times New Roman" w:hint="eastAsia"/>
        </w:rPr>
        <w:tab/>
      </w:r>
      <w:proofErr w:type="gramStart"/>
      <w:r w:rsidR="00A25F5B" w:rsidRPr="004F7E94">
        <w:rPr>
          <w:rFonts w:ascii="Times New Roman" w:hAnsi="Times New Roman"/>
        </w:rPr>
        <w:t>in</w:t>
      </w:r>
      <w:proofErr w:type="gramEnd"/>
      <w:r w:rsidR="00A25F5B" w:rsidRPr="004F7E94">
        <w:rPr>
          <w:rFonts w:ascii="Times New Roman" w:hAnsi="Times New Roman"/>
        </w:rPr>
        <w:t xml:space="preserve"> possession of </w:t>
      </w:r>
      <w:r w:rsidR="00291E83" w:rsidRPr="004F7E94">
        <w:rPr>
          <w:rFonts w:ascii="Times New Roman" w:hAnsi="Times New Roman"/>
        </w:rPr>
        <w:t xml:space="preserve">Air Transport Permit </w:t>
      </w:r>
      <w:r w:rsidR="00291E83">
        <w:rPr>
          <w:rFonts w:ascii="Times New Roman" w:hAnsi="Times New Roman" w:hint="eastAsia"/>
        </w:rPr>
        <w:t xml:space="preserve">of </w:t>
      </w:r>
      <w:r w:rsidR="007B67A1" w:rsidRPr="004F7E94">
        <w:rPr>
          <w:rFonts w:ascii="Times New Roman" w:hAnsi="Times New Roman"/>
        </w:rPr>
        <w:t xml:space="preserve">Dangerous Goods </w:t>
      </w:r>
      <w:r w:rsidR="00A25F5B" w:rsidRPr="004F7E94">
        <w:rPr>
          <w:rFonts w:ascii="Times New Roman" w:hAnsi="Times New Roman"/>
        </w:rPr>
        <w:t xml:space="preserve">or equivalent </w:t>
      </w:r>
      <w:r w:rsidR="00291E83">
        <w:rPr>
          <w:rFonts w:ascii="Times New Roman" w:hAnsi="Times New Roman" w:hint="eastAsia"/>
        </w:rPr>
        <w:t xml:space="preserve">document </w:t>
      </w:r>
      <w:r w:rsidR="00A25F5B" w:rsidRPr="004F7E94">
        <w:rPr>
          <w:rFonts w:ascii="Times New Roman" w:hAnsi="Times New Roman"/>
        </w:rPr>
        <w:t>issued by the civil aviation authority of the airlines’ state of registration;</w:t>
      </w:r>
    </w:p>
    <w:p w14:paraId="710B5621" w14:textId="1B70ED87" w:rsidR="00A25F5B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</w:t>
      </w:r>
      <w:r w:rsidR="00A25F5B" w:rsidRPr="004F7E94">
        <w:rPr>
          <w:rFonts w:ascii="Times New Roman" w:hAnsi="Times New Roman"/>
        </w:rPr>
        <w:t>3</w:t>
      </w:r>
      <w:r w:rsidRPr="004F7E94">
        <w:rPr>
          <w:rFonts w:ascii="Times New Roman" w:hAnsi="Times New Roman"/>
        </w:rPr>
        <w:t>)</w:t>
      </w:r>
      <w:r w:rsidR="00A04D4C">
        <w:rPr>
          <w:rFonts w:ascii="Times New Roman" w:hAnsi="Times New Roman" w:hint="eastAsia"/>
        </w:rPr>
        <w:tab/>
      </w:r>
      <w:proofErr w:type="gramStart"/>
      <w:r w:rsidR="00A25F5B" w:rsidRPr="004F7E94">
        <w:rPr>
          <w:rFonts w:ascii="Times New Roman" w:hAnsi="Times New Roman"/>
        </w:rPr>
        <w:t>has</w:t>
      </w:r>
      <w:proofErr w:type="gramEnd"/>
      <w:r w:rsidR="00A25F5B" w:rsidRPr="004F7E94">
        <w:rPr>
          <w:rFonts w:ascii="Times New Roman" w:hAnsi="Times New Roman"/>
        </w:rPr>
        <w:t xml:space="preserve"> signed Ground Handling Agreement with qualified ground handling agent </w:t>
      </w:r>
      <w:r w:rsidR="006B688D">
        <w:rPr>
          <w:rFonts w:ascii="Times New Roman" w:hAnsi="Times New Roman" w:hint="eastAsia"/>
        </w:rPr>
        <w:t>in</w:t>
      </w:r>
      <w:r w:rsidR="00A25F5B" w:rsidRPr="004F7E94">
        <w:rPr>
          <w:rFonts w:ascii="Times New Roman" w:hAnsi="Times New Roman"/>
        </w:rPr>
        <w:t xml:space="preserve"> China;</w:t>
      </w:r>
    </w:p>
    <w:p w14:paraId="65D26EFF" w14:textId="17D1C232" w:rsidR="00A25F5B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</w:t>
      </w:r>
      <w:r w:rsidR="00A25F5B" w:rsidRPr="004F7E94">
        <w:rPr>
          <w:rFonts w:ascii="Times New Roman" w:hAnsi="Times New Roman"/>
        </w:rPr>
        <w:t>4</w:t>
      </w:r>
      <w:r w:rsidRPr="004F7E94">
        <w:rPr>
          <w:rFonts w:ascii="Times New Roman" w:hAnsi="Times New Roman"/>
        </w:rPr>
        <w:t>)</w:t>
      </w:r>
      <w:r w:rsidR="00A04D4C">
        <w:rPr>
          <w:rFonts w:ascii="Times New Roman" w:hAnsi="Times New Roman" w:hint="eastAsia"/>
        </w:rPr>
        <w:tab/>
      </w:r>
      <w:proofErr w:type="gramStart"/>
      <w:r w:rsidR="006B688D">
        <w:rPr>
          <w:rFonts w:ascii="Times New Roman" w:hAnsi="Times New Roman" w:hint="eastAsia"/>
        </w:rPr>
        <w:t>relevant</w:t>
      </w:r>
      <w:proofErr w:type="gramEnd"/>
      <w:r w:rsidR="00A25F5B" w:rsidRPr="004F7E94">
        <w:rPr>
          <w:rFonts w:ascii="Times New Roman" w:hAnsi="Times New Roman"/>
        </w:rPr>
        <w:t xml:space="preserve"> </w:t>
      </w:r>
      <w:r w:rsidR="006B688D">
        <w:rPr>
          <w:rFonts w:ascii="Times New Roman" w:hAnsi="Times New Roman" w:hint="eastAsia"/>
        </w:rPr>
        <w:t>airmen</w:t>
      </w:r>
      <w:r w:rsidR="006B688D">
        <w:rPr>
          <w:rFonts w:ascii="Times New Roman" w:hAnsi="Times New Roman"/>
        </w:rPr>
        <w:t xml:space="preserve"> that </w:t>
      </w:r>
      <w:r w:rsidR="006B688D">
        <w:rPr>
          <w:rFonts w:ascii="Times New Roman" w:hAnsi="Times New Roman" w:hint="eastAsia"/>
        </w:rPr>
        <w:t>are</w:t>
      </w:r>
      <w:r w:rsidR="00A25F5B" w:rsidRPr="004F7E94">
        <w:rPr>
          <w:rFonts w:ascii="Times New Roman" w:hAnsi="Times New Roman"/>
        </w:rPr>
        <w:t xml:space="preserve"> going to pe</w:t>
      </w:r>
      <w:r w:rsidR="006B688D">
        <w:rPr>
          <w:rFonts w:ascii="Times New Roman" w:hAnsi="Times New Roman"/>
        </w:rPr>
        <w:t>rform the unscheduled flight h</w:t>
      </w:r>
      <w:r w:rsidR="006B688D">
        <w:rPr>
          <w:rFonts w:ascii="Times New Roman" w:hAnsi="Times New Roman" w:hint="eastAsia"/>
        </w:rPr>
        <w:t>ave</w:t>
      </w:r>
      <w:r w:rsidR="00A25F5B" w:rsidRPr="004F7E94">
        <w:rPr>
          <w:rFonts w:ascii="Times New Roman" w:hAnsi="Times New Roman"/>
        </w:rPr>
        <w:t xml:space="preserve"> </w:t>
      </w:r>
      <w:r w:rsidR="006B688D">
        <w:rPr>
          <w:rFonts w:ascii="Times New Roman" w:hAnsi="Times New Roman" w:hint="eastAsia"/>
        </w:rPr>
        <w:t>received</w:t>
      </w:r>
      <w:r w:rsidR="00A25F5B" w:rsidRPr="004F7E94">
        <w:rPr>
          <w:rFonts w:ascii="Times New Roman" w:hAnsi="Times New Roman"/>
        </w:rPr>
        <w:t xml:space="preserve"> training </w:t>
      </w:r>
      <w:r w:rsidR="006B688D">
        <w:rPr>
          <w:rFonts w:ascii="Times New Roman" w:hAnsi="Times New Roman" w:hint="eastAsia"/>
        </w:rPr>
        <w:t>up to</w:t>
      </w:r>
      <w:r w:rsidR="00A25F5B" w:rsidRPr="004F7E94">
        <w:rPr>
          <w:rFonts w:ascii="Times New Roman" w:hAnsi="Times New Roman"/>
        </w:rPr>
        <w:t xml:space="preserve"> ICAO standards.</w:t>
      </w:r>
    </w:p>
    <w:p w14:paraId="7220D4FA" w14:textId="44FD3AAE" w:rsidR="00F96042" w:rsidRPr="004F7E94" w:rsidRDefault="00A25F5B" w:rsidP="004F7E94">
      <w:pPr>
        <w:spacing w:afterLines="50" w:after="156"/>
        <w:rPr>
          <w:rFonts w:ascii="Times New Roman" w:hAnsi="Times New Roman"/>
          <w:b/>
        </w:rPr>
      </w:pPr>
      <w:r w:rsidRPr="004F7E94">
        <w:rPr>
          <w:rFonts w:ascii="Times New Roman" w:hAnsi="Times New Roman"/>
          <w:b/>
        </w:rPr>
        <w:t>3.</w:t>
      </w:r>
      <w:r w:rsidR="00727A73">
        <w:rPr>
          <w:rFonts w:ascii="Times New Roman" w:hAnsi="Times New Roman" w:hint="eastAsia"/>
          <w:b/>
        </w:rPr>
        <w:tab/>
      </w:r>
      <w:r w:rsidR="006B688D">
        <w:rPr>
          <w:rFonts w:ascii="Times New Roman" w:hAnsi="Times New Roman" w:hint="eastAsia"/>
          <w:b/>
        </w:rPr>
        <w:t>Entities</w:t>
      </w:r>
      <w:r w:rsidR="00F96042" w:rsidRPr="004F7E94">
        <w:rPr>
          <w:rFonts w:ascii="Times New Roman" w:hAnsi="Times New Roman"/>
          <w:b/>
        </w:rPr>
        <w:t xml:space="preserve"> Accept</w:t>
      </w:r>
      <w:r w:rsidR="006B688D">
        <w:rPr>
          <w:rFonts w:ascii="Times New Roman" w:hAnsi="Times New Roman" w:hint="eastAsia"/>
          <w:b/>
        </w:rPr>
        <w:t>ing</w:t>
      </w:r>
      <w:r w:rsidR="00F96042" w:rsidRPr="004F7E94">
        <w:rPr>
          <w:rFonts w:ascii="Times New Roman" w:hAnsi="Times New Roman"/>
          <w:b/>
        </w:rPr>
        <w:t xml:space="preserve"> Applications and Contact Information</w:t>
      </w:r>
    </w:p>
    <w:p w14:paraId="70978296" w14:textId="31F3174E" w:rsidR="00F96042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Operators</w:t>
      </w:r>
      <w:r w:rsidR="00F96042" w:rsidRPr="004F7E94">
        <w:rPr>
          <w:rFonts w:ascii="Times New Roman" w:hAnsi="Times New Roman" w:hint="eastAsia"/>
        </w:rPr>
        <w:t xml:space="preserve"> from</w:t>
      </w:r>
      <w:r w:rsidR="00F96042" w:rsidRPr="004F7E94">
        <w:rPr>
          <w:rFonts w:ascii="Times New Roman" w:hAnsi="Times New Roman"/>
        </w:rPr>
        <w:t xml:space="preserve"> European countries, the Commonwealth of Independent States and Mongolia shall apply </w:t>
      </w:r>
      <w:r w:rsidR="006B688D">
        <w:rPr>
          <w:rFonts w:ascii="Times New Roman" w:hAnsi="Times New Roman" w:hint="eastAsia"/>
        </w:rPr>
        <w:t xml:space="preserve">for </w:t>
      </w:r>
      <w:r w:rsidR="006B688D" w:rsidRPr="004F7E94">
        <w:rPr>
          <w:rFonts w:ascii="Times New Roman" w:hAnsi="Times New Roman"/>
        </w:rPr>
        <w:t>Air Transport Permit</w:t>
      </w:r>
      <w:r w:rsidR="005F2546">
        <w:rPr>
          <w:rFonts w:ascii="Times New Roman" w:hAnsi="Times New Roman" w:hint="eastAsia"/>
        </w:rPr>
        <w:t>s</w:t>
      </w:r>
      <w:r w:rsidR="006B688D" w:rsidRPr="004F7E94">
        <w:rPr>
          <w:rFonts w:ascii="Times New Roman" w:hAnsi="Times New Roman"/>
        </w:rPr>
        <w:t xml:space="preserve"> </w:t>
      </w:r>
      <w:r w:rsidR="006B688D">
        <w:rPr>
          <w:rFonts w:ascii="Times New Roman" w:hAnsi="Times New Roman" w:hint="eastAsia"/>
        </w:rPr>
        <w:t xml:space="preserve">of </w:t>
      </w:r>
      <w:r w:rsidR="006B688D" w:rsidRPr="004F7E94">
        <w:rPr>
          <w:rFonts w:ascii="Times New Roman" w:hAnsi="Times New Roman"/>
        </w:rPr>
        <w:t xml:space="preserve">Dangerous Goods </w:t>
      </w:r>
      <w:r w:rsidR="00F96042" w:rsidRPr="004F7E94">
        <w:rPr>
          <w:rFonts w:ascii="Times New Roman" w:hAnsi="Times New Roman"/>
        </w:rPr>
        <w:t xml:space="preserve">with CAAC North Regional Administration (Mr. Zhang, 010-64592097, 15210835778, </w:t>
      </w:r>
      <w:hyperlink r:id="rId4" w:history="1">
        <w:r w:rsidR="00F96042" w:rsidRPr="004F7E94">
          <w:rPr>
            <w:rStyle w:val="a3"/>
            <w:rFonts w:ascii="Times New Roman" w:hAnsi="Times New Roman"/>
          </w:rPr>
          <w:t>caachbysc@163.com</w:t>
        </w:r>
      </w:hyperlink>
      <w:r w:rsidR="00F96042" w:rsidRPr="004F7E94">
        <w:rPr>
          <w:rFonts w:ascii="Times New Roman" w:hAnsi="Times New Roman"/>
        </w:rPr>
        <w:t>).</w:t>
      </w:r>
    </w:p>
    <w:p w14:paraId="7BD9599D" w14:textId="31AF95CA" w:rsidR="00F96042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Operators</w:t>
      </w:r>
      <w:r w:rsidR="00F96042" w:rsidRPr="004F7E94">
        <w:rPr>
          <w:rFonts w:ascii="Times New Roman" w:hAnsi="Times New Roman"/>
        </w:rPr>
        <w:t xml:space="preserve"> from the Americas, </w:t>
      </w:r>
      <w:r w:rsidR="006B688D">
        <w:rPr>
          <w:rFonts w:ascii="Times New Roman" w:hAnsi="Times New Roman" w:hint="eastAsia"/>
        </w:rPr>
        <w:t>Republic of</w:t>
      </w:r>
      <w:r w:rsidR="006B688D">
        <w:rPr>
          <w:rFonts w:ascii="Times New Roman" w:hAnsi="Times New Roman"/>
        </w:rPr>
        <w:t xml:space="preserve"> Korea, Japan and </w:t>
      </w:r>
      <w:r w:rsidR="006B688D">
        <w:rPr>
          <w:rFonts w:ascii="Times New Roman" w:hAnsi="Times New Roman" w:hint="eastAsia"/>
        </w:rPr>
        <w:t>DPRK</w:t>
      </w:r>
      <w:r w:rsidR="00F96042" w:rsidRPr="004F7E94">
        <w:rPr>
          <w:rFonts w:ascii="Times New Roman" w:hAnsi="Times New Roman"/>
        </w:rPr>
        <w:t xml:space="preserve"> shall apply </w:t>
      </w:r>
      <w:r w:rsidR="005F2546">
        <w:rPr>
          <w:rFonts w:ascii="Times New Roman" w:hAnsi="Times New Roman" w:hint="eastAsia"/>
        </w:rPr>
        <w:t xml:space="preserve">for </w:t>
      </w:r>
      <w:r w:rsidR="006B688D" w:rsidRPr="004F7E94">
        <w:rPr>
          <w:rFonts w:ascii="Times New Roman" w:hAnsi="Times New Roman"/>
        </w:rPr>
        <w:t>Air Transport Permit</w:t>
      </w:r>
      <w:r w:rsidR="005F2546">
        <w:rPr>
          <w:rFonts w:ascii="Times New Roman" w:hAnsi="Times New Roman" w:hint="eastAsia"/>
        </w:rPr>
        <w:t>s</w:t>
      </w:r>
      <w:r w:rsidR="006B688D" w:rsidRPr="004F7E94">
        <w:rPr>
          <w:rFonts w:ascii="Times New Roman" w:hAnsi="Times New Roman"/>
        </w:rPr>
        <w:t xml:space="preserve"> </w:t>
      </w:r>
      <w:r w:rsidR="006B688D">
        <w:rPr>
          <w:rFonts w:ascii="Times New Roman" w:hAnsi="Times New Roman" w:hint="eastAsia"/>
        </w:rPr>
        <w:t xml:space="preserve">of </w:t>
      </w:r>
      <w:r w:rsidR="006B688D" w:rsidRPr="004F7E94">
        <w:rPr>
          <w:rFonts w:ascii="Times New Roman" w:hAnsi="Times New Roman"/>
        </w:rPr>
        <w:t xml:space="preserve">Dangerous Goods </w:t>
      </w:r>
      <w:r w:rsidR="00F96042" w:rsidRPr="004F7E94">
        <w:rPr>
          <w:rFonts w:ascii="Times New Roman" w:hAnsi="Times New Roman"/>
        </w:rPr>
        <w:t xml:space="preserve">with CAAC East Regional Administration (Ms. </w:t>
      </w:r>
      <w:proofErr w:type="spellStart"/>
      <w:r w:rsidR="00F96042" w:rsidRPr="004F7E94">
        <w:rPr>
          <w:rFonts w:ascii="Times New Roman" w:hAnsi="Times New Roman"/>
        </w:rPr>
        <w:t>Xue</w:t>
      </w:r>
      <w:proofErr w:type="spellEnd"/>
      <w:r w:rsidR="00F96042" w:rsidRPr="004F7E94">
        <w:rPr>
          <w:rFonts w:ascii="Times New Roman" w:hAnsi="Times New Roman"/>
        </w:rPr>
        <w:t>, 021-22321338/22322225,</w:t>
      </w:r>
      <w:r w:rsidR="005F2546">
        <w:rPr>
          <w:rFonts w:ascii="Times New Roman" w:hAnsi="Times New Roman" w:hint="eastAsia"/>
        </w:rPr>
        <w:t xml:space="preserve"> </w:t>
      </w:r>
      <w:r w:rsidR="00F96042" w:rsidRPr="004F7E94">
        <w:rPr>
          <w:rFonts w:ascii="Times New Roman" w:hAnsi="Times New Roman"/>
        </w:rPr>
        <w:t xml:space="preserve">18043017170, </w:t>
      </w:r>
      <w:hyperlink r:id="rId5" w:history="1">
        <w:r w:rsidR="00F96042" w:rsidRPr="004F7E94">
          <w:rPr>
            <w:rStyle w:val="a3"/>
            <w:rFonts w:ascii="Times New Roman" w:hAnsi="Times New Roman"/>
          </w:rPr>
          <w:t>caacec@163.com</w:t>
        </w:r>
      </w:hyperlink>
      <w:r w:rsidR="00F96042" w:rsidRPr="004F7E94">
        <w:rPr>
          <w:rFonts w:ascii="Times New Roman" w:hAnsi="Times New Roman"/>
        </w:rPr>
        <w:t>).</w:t>
      </w:r>
    </w:p>
    <w:p w14:paraId="7DFD6AB3" w14:textId="50BE5AD6" w:rsidR="00F96042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Operators</w:t>
      </w:r>
      <w:r w:rsidR="00F96042" w:rsidRPr="004F7E94">
        <w:rPr>
          <w:rFonts w:ascii="Times New Roman" w:hAnsi="Times New Roman"/>
        </w:rPr>
        <w:t xml:space="preserve"> from other regions shall apply </w:t>
      </w:r>
      <w:r w:rsidR="005F2546">
        <w:rPr>
          <w:rFonts w:ascii="Times New Roman" w:hAnsi="Times New Roman" w:hint="eastAsia"/>
        </w:rPr>
        <w:t xml:space="preserve">for </w:t>
      </w:r>
      <w:r w:rsidR="005F2546" w:rsidRPr="004F7E94">
        <w:rPr>
          <w:rFonts w:ascii="Times New Roman" w:hAnsi="Times New Roman"/>
        </w:rPr>
        <w:t>Air Transport Permit</w:t>
      </w:r>
      <w:r w:rsidR="005F2546">
        <w:rPr>
          <w:rFonts w:ascii="Times New Roman" w:hAnsi="Times New Roman" w:hint="eastAsia"/>
        </w:rPr>
        <w:t>s</w:t>
      </w:r>
      <w:r w:rsidR="005F2546" w:rsidRPr="004F7E94">
        <w:rPr>
          <w:rFonts w:ascii="Times New Roman" w:hAnsi="Times New Roman"/>
        </w:rPr>
        <w:t xml:space="preserve"> </w:t>
      </w:r>
      <w:r w:rsidR="005F2546">
        <w:rPr>
          <w:rFonts w:ascii="Times New Roman" w:hAnsi="Times New Roman" w:hint="eastAsia"/>
        </w:rPr>
        <w:t xml:space="preserve">of </w:t>
      </w:r>
      <w:r w:rsidR="005F2546" w:rsidRPr="004F7E94">
        <w:rPr>
          <w:rFonts w:ascii="Times New Roman" w:hAnsi="Times New Roman"/>
        </w:rPr>
        <w:t xml:space="preserve">Dangerous Goods </w:t>
      </w:r>
      <w:r w:rsidR="00F96042" w:rsidRPr="004F7E94">
        <w:rPr>
          <w:rFonts w:ascii="Times New Roman" w:hAnsi="Times New Roman"/>
        </w:rPr>
        <w:t xml:space="preserve">with CAAC Central South Regional Administration (Ms. Pan, 020-86122249, 13560083359, </w:t>
      </w:r>
      <w:hyperlink r:id="rId6" w:history="1">
        <w:r w:rsidR="00F96042" w:rsidRPr="004F7E94">
          <w:rPr>
            <w:rStyle w:val="a3"/>
            <w:rFonts w:ascii="Times New Roman" w:hAnsi="Times New Roman"/>
          </w:rPr>
          <w:t>panliang-zn@caac.gov.cn</w:t>
        </w:r>
      </w:hyperlink>
      <w:r w:rsidR="00F96042" w:rsidRPr="004F7E94">
        <w:rPr>
          <w:rFonts w:ascii="Times New Roman" w:hAnsi="Times New Roman"/>
        </w:rPr>
        <w:t>).</w:t>
      </w:r>
    </w:p>
    <w:p w14:paraId="78144D0A" w14:textId="4FB08543" w:rsidR="00BE6FC0" w:rsidRPr="004F7E94" w:rsidRDefault="00F96042" w:rsidP="004F7E94">
      <w:pPr>
        <w:spacing w:afterLines="50" w:after="156"/>
        <w:rPr>
          <w:rFonts w:ascii="Times New Roman" w:hAnsi="Times New Roman"/>
          <w:b/>
        </w:rPr>
      </w:pPr>
      <w:r w:rsidRPr="004F7E94">
        <w:rPr>
          <w:rFonts w:ascii="Times New Roman" w:hAnsi="Times New Roman"/>
          <w:b/>
        </w:rPr>
        <w:lastRenderedPageBreak/>
        <w:t>4.</w:t>
      </w:r>
      <w:r w:rsidR="00727A73">
        <w:rPr>
          <w:rFonts w:ascii="Times New Roman" w:hAnsi="Times New Roman" w:hint="eastAsia"/>
          <w:b/>
        </w:rPr>
        <w:tab/>
      </w:r>
      <w:r w:rsidR="00BE6FC0" w:rsidRPr="004F7E94">
        <w:rPr>
          <w:rFonts w:ascii="Times New Roman" w:hAnsi="Times New Roman"/>
          <w:b/>
        </w:rPr>
        <w:t xml:space="preserve">Application Materials </w:t>
      </w:r>
      <w:r w:rsidR="00644FFC">
        <w:rPr>
          <w:rFonts w:ascii="Times New Roman" w:hAnsi="Times New Roman" w:hint="eastAsia"/>
          <w:b/>
        </w:rPr>
        <w:t>Required</w:t>
      </w:r>
      <w:r w:rsidR="00BE6FC0" w:rsidRPr="004F7E94">
        <w:rPr>
          <w:rFonts w:ascii="Times New Roman" w:hAnsi="Times New Roman"/>
          <w:b/>
        </w:rPr>
        <w:t xml:space="preserve"> </w:t>
      </w:r>
      <w:r w:rsidR="00644FFC">
        <w:rPr>
          <w:rFonts w:ascii="Times New Roman" w:hAnsi="Times New Roman" w:hint="eastAsia"/>
          <w:b/>
        </w:rPr>
        <w:t xml:space="preserve">for </w:t>
      </w:r>
      <w:r w:rsidR="00BE6FC0" w:rsidRPr="004F7E94">
        <w:rPr>
          <w:rFonts w:ascii="Times New Roman" w:hAnsi="Times New Roman"/>
          <w:b/>
        </w:rPr>
        <w:t xml:space="preserve">Submission </w:t>
      </w:r>
      <w:r w:rsidR="00644FFC">
        <w:rPr>
          <w:rFonts w:ascii="Times New Roman" w:hAnsi="Times New Roman" w:hint="eastAsia"/>
          <w:b/>
        </w:rPr>
        <w:t xml:space="preserve">and </w:t>
      </w:r>
      <w:r w:rsidR="00A04D4C">
        <w:rPr>
          <w:rFonts w:ascii="Times New Roman" w:hAnsi="Times New Roman" w:hint="eastAsia"/>
          <w:b/>
        </w:rPr>
        <w:t>Time</w:t>
      </w:r>
      <w:r w:rsidR="00BE6FC0" w:rsidRPr="004F7E94">
        <w:rPr>
          <w:rFonts w:ascii="Times New Roman" w:hAnsi="Times New Roman" w:hint="eastAsia"/>
          <w:b/>
        </w:rPr>
        <w:t>line</w:t>
      </w:r>
    </w:p>
    <w:p w14:paraId="3DDC826D" w14:textId="6BF94CE1" w:rsidR="00BE6FC0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 xml:space="preserve">Airlines shall submit the following application materials </w:t>
      </w:r>
      <w:r w:rsidR="00934CB5">
        <w:rPr>
          <w:rFonts w:ascii="Times New Roman" w:hAnsi="Times New Roman" w:hint="eastAsia"/>
        </w:rPr>
        <w:t>to</w:t>
      </w:r>
      <w:r w:rsidRPr="004F7E94">
        <w:rPr>
          <w:rFonts w:ascii="Times New Roman" w:hAnsi="Times New Roman"/>
        </w:rPr>
        <w:t xml:space="preserve"> the </w:t>
      </w:r>
      <w:r w:rsidR="00934CB5">
        <w:rPr>
          <w:rFonts w:ascii="Times New Roman" w:hAnsi="Times New Roman" w:hint="eastAsia"/>
        </w:rPr>
        <w:t>respective</w:t>
      </w:r>
      <w:r w:rsidRPr="004F7E94">
        <w:rPr>
          <w:rFonts w:ascii="Times New Roman" w:hAnsi="Times New Roman"/>
        </w:rPr>
        <w:t xml:space="preserve"> CAAC regional administration</w:t>
      </w:r>
      <w:r w:rsidR="00874D87" w:rsidRPr="004F7E94">
        <w:rPr>
          <w:rFonts w:ascii="Times New Roman" w:hAnsi="Times New Roman"/>
        </w:rPr>
        <w:t>s</w:t>
      </w:r>
      <w:r w:rsidRPr="004F7E94">
        <w:rPr>
          <w:rFonts w:ascii="Times New Roman" w:hAnsi="Times New Roman"/>
        </w:rPr>
        <w:t xml:space="preserve"> 4 days before </w:t>
      </w:r>
      <w:r w:rsidR="002B498F">
        <w:rPr>
          <w:rFonts w:ascii="Times New Roman" w:hAnsi="Times New Roman" w:hint="eastAsia"/>
        </w:rPr>
        <w:t>scheduled</w:t>
      </w:r>
      <w:r w:rsidRPr="004F7E94">
        <w:rPr>
          <w:rFonts w:ascii="Times New Roman" w:hAnsi="Times New Roman"/>
        </w:rPr>
        <w:t xml:space="preserve"> date of flight:</w:t>
      </w:r>
    </w:p>
    <w:p w14:paraId="3DB3B4CF" w14:textId="429A96FC" w:rsidR="00932AB9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(1)</w:t>
      </w:r>
      <w:r w:rsidR="00A04D4C">
        <w:rPr>
          <w:rFonts w:ascii="Times New Roman" w:hAnsi="Times New Roman" w:hint="eastAsia"/>
        </w:rPr>
        <w:tab/>
      </w:r>
      <w:r w:rsidRPr="004F7E94">
        <w:rPr>
          <w:rFonts w:ascii="Times New Roman" w:hAnsi="Times New Roman"/>
        </w:rPr>
        <w:t xml:space="preserve">Letter of Application for Approval </w:t>
      </w:r>
      <w:r w:rsidR="00934CB5">
        <w:rPr>
          <w:rFonts w:ascii="Times New Roman" w:hAnsi="Times New Roman" w:hint="eastAsia"/>
        </w:rPr>
        <w:t xml:space="preserve">of </w:t>
      </w:r>
      <w:r w:rsidR="00934CB5" w:rsidRPr="004F7E94">
        <w:rPr>
          <w:rFonts w:ascii="Times New Roman" w:hAnsi="Times New Roman"/>
        </w:rPr>
        <w:t xml:space="preserve">Air Transport </w:t>
      </w:r>
      <w:r w:rsidRPr="004F7E94">
        <w:rPr>
          <w:rFonts w:ascii="Times New Roman" w:hAnsi="Times New Roman"/>
        </w:rPr>
        <w:t>o</w:t>
      </w:r>
      <w:r w:rsidR="00934CB5">
        <w:rPr>
          <w:rFonts w:ascii="Times New Roman" w:hAnsi="Times New Roman" w:hint="eastAsia"/>
        </w:rPr>
        <w:t>f</w:t>
      </w:r>
      <w:r w:rsidRPr="004F7E94">
        <w:rPr>
          <w:rFonts w:ascii="Times New Roman" w:hAnsi="Times New Roman"/>
        </w:rPr>
        <w:t xml:space="preserve"> Dangerous Goods</w:t>
      </w:r>
      <w:r w:rsidR="00932AB9" w:rsidRPr="004F7E94">
        <w:rPr>
          <w:rFonts w:ascii="Times New Roman" w:hAnsi="Times New Roman"/>
        </w:rPr>
        <w:t>;</w:t>
      </w:r>
    </w:p>
    <w:p w14:paraId="67D71E19" w14:textId="58295CC5" w:rsidR="007B67A1" w:rsidRPr="004F7E94" w:rsidRDefault="00BE6FC0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(2)</w:t>
      </w:r>
      <w:r w:rsidR="00A04D4C">
        <w:rPr>
          <w:rFonts w:ascii="Times New Roman" w:hAnsi="Times New Roman" w:hint="eastAsia"/>
        </w:rPr>
        <w:tab/>
      </w:r>
      <w:r w:rsidRPr="004F7E94">
        <w:rPr>
          <w:rFonts w:ascii="Times New Roman" w:hAnsi="Times New Roman"/>
        </w:rPr>
        <w:t>Application Form for Dangerous Goods Air Transport Permit of Foreign Operator (see attached)</w:t>
      </w:r>
      <w:r w:rsidR="00932AB9" w:rsidRPr="004F7E94">
        <w:rPr>
          <w:rFonts w:ascii="Times New Roman" w:hAnsi="Times New Roman"/>
        </w:rPr>
        <w:t>;</w:t>
      </w:r>
    </w:p>
    <w:p w14:paraId="49D3558E" w14:textId="2BE5C517" w:rsidR="00932AB9" w:rsidRPr="004F7E94" w:rsidRDefault="007B67A1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(3)</w:t>
      </w:r>
      <w:r w:rsidR="00A04D4C">
        <w:rPr>
          <w:rFonts w:ascii="Times New Roman" w:hAnsi="Times New Roman" w:hint="eastAsia"/>
        </w:rPr>
        <w:tab/>
      </w:r>
      <w:r w:rsidRPr="004F7E94">
        <w:rPr>
          <w:rFonts w:ascii="Times New Roman" w:hAnsi="Times New Roman"/>
        </w:rPr>
        <w:t xml:space="preserve">Air Transport Permit </w:t>
      </w:r>
      <w:r w:rsidR="00934CB5">
        <w:rPr>
          <w:rFonts w:ascii="Times New Roman" w:hAnsi="Times New Roman" w:hint="eastAsia"/>
        </w:rPr>
        <w:t xml:space="preserve">of </w:t>
      </w:r>
      <w:r w:rsidR="00934CB5" w:rsidRPr="004F7E94">
        <w:rPr>
          <w:rFonts w:ascii="Times New Roman" w:hAnsi="Times New Roman"/>
        </w:rPr>
        <w:t xml:space="preserve">Dangerous Goods </w:t>
      </w:r>
      <w:r w:rsidRPr="004F7E94">
        <w:rPr>
          <w:rFonts w:ascii="Times New Roman" w:hAnsi="Times New Roman"/>
        </w:rPr>
        <w:t xml:space="preserve">or equivalent </w:t>
      </w:r>
      <w:r w:rsidR="00934CB5">
        <w:rPr>
          <w:rFonts w:ascii="Times New Roman" w:hAnsi="Times New Roman" w:hint="eastAsia"/>
        </w:rPr>
        <w:t xml:space="preserve">document </w:t>
      </w:r>
      <w:r w:rsidRPr="004F7E94">
        <w:rPr>
          <w:rFonts w:ascii="Times New Roman" w:hAnsi="Times New Roman"/>
        </w:rPr>
        <w:t>issued by the civil aviation authority of the airlines’ state of registration</w:t>
      </w:r>
      <w:r w:rsidR="00932AB9" w:rsidRPr="004F7E94">
        <w:rPr>
          <w:rFonts w:ascii="Times New Roman" w:hAnsi="Times New Roman"/>
        </w:rPr>
        <w:t>;</w:t>
      </w:r>
    </w:p>
    <w:p w14:paraId="6100635D" w14:textId="5FF3C820" w:rsidR="002447D6" w:rsidRPr="004F7E94" w:rsidRDefault="00932AB9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After submitting application materials, airl</w:t>
      </w:r>
      <w:r w:rsidR="002447D6" w:rsidRPr="004F7E94">
        <w:rPr>
          <w:rFonts w:ascii="Times New Roman" w:hAnsi="Times New Roman"/>
        </w:rPr>
        <w:t>ines shall timely contact the regional administration in charg</w:t>
      </w:r>
      <w:r w:rsidR="000C0B17" w:rsidRPr="004F7E94">
        <w:rPr>
          <w:rFonts w:ascii="Times New Roman" w:hAnsi="Times New Roman"/>
        </w:rPr>
        <w:t>e to check acceptance and review</w:t>
      </w:r>
      <w:r w:rsidR="002447D6" w:rsidRPr="004F7E94">
        <w:rPr>
          <w:rFonts w:ascii="Times New Roman" w:hAnsi="Times New Roman"/>
        </w:rPr>
        <w:t xml:space="preserve"> of their applications.</w:t>
      </w:r>
    </w:p>
    <w:p w14:paraId="2BD37E4F" w14:textId="03A291AF" w:rsidR="000C0B17" w:rsidRPr="004F7E94" w:rsidRDefault="002447D6" w:rsidP="004F7E94">
      <w:pPr>
        <w:spacing w:afterLines="50" w:after="156"/>
        <w:rPr>
          <w:rFonts w:ascii="Times New Roman" w:hAnsi="Times New Roman"/>
          <w:b/>
        </w:rPr>
      </w:pPr>
      <w:r w:rsidRPr="004F7E94">
        <w:rPr>
          <w:rFonts w:ascii="Times New Roman" w:hAnsi="Times New Roman"/>
          <w:b/>
        </w:rPr>
        <w:t>5.</w:t>
      </w:r>
      <w:r w:rsidR="00727A73">
        <w:rPr>
          <w:rFonts w:ascii="Times New Roman" w:hAnsi="Times New Roman" w:hint="eastAsia"/>
          <w:b/>
        </w:rPr>
        <w:tab/>
      </w:r>
      <w:r w:rsidR="000C0B17" w:rsidRPr="004F7E94">
        <w:rPr>
          <w:rFonts w:ascii="Times New Roman" w:hAnsi="Times New Roman"/>
          <w:b/>
        </w:rPr>
        <w:t>Approval Requirements and Time</w:t>
      </w:r>
      <w:r w:rsidR="00231C98">
        <w:rPr>
          <w:rFonts w:ascii="Times New Roman" w:hAnsi="Times New Roman" w:hint="eastAsia"/>
          <w:b/>
        </w:rPr>
        <w:t>line</w:t>
      </w:r>
    </w:p>
    <w:p w14:paraId="6440645E" w14:textId="5F0A171D" w:rsidR="00B05C86" w:rsidRPr="004F7E94" w:rsidRDefault="00B05C86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 xml:space="preserve">After receiving application materials, CAAC regional administration </w:t>
      </w:r>
      <w:r w:rsidR="00231C98">
        <w:rPr>
          <w:rFonts w:ascii="Times New Roman" w:hAnsi="Times New Roman" w:hint="eastAsia"/>
        </w:rPr>
        <w:t xml:space="preserve">concerned </w:t>
      </w:r>
      <w:r w:rsidRPr="004F7E94">
        <w:rPr>
          <w:rFonts w:ascii="Times New Roman" w:hAnsi="Times New Roman"/>
        </w:rPr>
        <w:t>shall first confirm details of transport task with relevant go</w:t>
      </w:r>
      <w:r w:rsidR="00231C98">
        <w:rPr>
          <w:rFonts w:ascii="Times New Roman" w:hAnsi="Times New Roman"/>
        </w:rPr>
        <w:t>vernment authorities</w:t>
      </w:r>
      <w:r w:rsidR="00231C98">
        <w:rPr>
          <w:rFonts w:ascii="Times New Roman" w:hAnsi="Times New Roman" w:hint="eastAsia"/>
        </w:rPr>
        <w:t>.</w:t>
      </w:r>
      <w:r w:rsidRPr="004F7E94">
        <w:rPr>
          <w:rFonts w:ascii="Times New Roman" w:hAnsi="Times New Roman"/>
        </w:rPr>
        <w:t xml:space="preserve"> </w:t>
      </w:r>
      <w:r w:rsidR="00231C98">
        <w:rPr>
          <w:rFonts w:ascii="Times New Roman" w:hAnsi="Times New Roman" w:hint="eastAsia"/>
        </w:rPr>
        <w:t>If it is verified and confirmed as</w:t>
      </w:r>
      <w:r w:rsidRPr="004F7E94">
        <w:rPr>
          <w:rFonts w:ascii="Times New Roman" w:hAnsi="Times New Roman"/>
        </w:rPr>
        <w:t xml:space="preserve"> disqualified </w:t>
      </w:r>
      <w:r w:rsidR="00374552">
        <w:rPr>
          <w:rFonts w:ascii="Times New Roman" w:hAnsi="Times New Roman" w:hint="eastAsia"/>
        </w:rPr>
        <w:t xml:space="preserve">in accordance </w:t>
      </w:r>
      <w:r w:rsidRPr="004F7E94">
        <w:rPr>
          <w:rFonts w:ascii="Times New Roman" w:hAnsi="Times New Roman"/>
        </w:rPr>
        <w:t>with Paragraph (1) of Article 2</w:t>
      </w:r>
      <w:r w:rsidR="00374552">
        <w:rPr>
          <w:rFonts w:ascii="Times New Roman" w:hAnsi="Times New Roman" w:hint="eastAsia"/>
        </w:rPr>
        <w:t>, it</w:t>
      </w:r>
      <w:r w:rsidRPr="004F7E94">
        <w:rPr>
          <w:rFonts w:ascii="Times New Roman" w:hAnsi="Times New Roman"/>
        </w:rPr>
        <w:t xml:space="preserve"> will not be accepted.</w:t>
      </w:r>
    </w:p>
    <w:p w14:paraId="2B1BAD68" w14:textId="212594B8" w:rsidR="00B05C86" w:rsidRPr="004F7E94" w:rsidRDefault="00674FCE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 xml:space="preserve">Accepted applications will only be subject to paper review </w:t>
      </w:r>
      <w:r w:rsidR="00374552">
        <w:rPr>
          <w:rFonts w:ascii="Times New Roman" w:hAnsi="Times New Roman" w:hint="eastAsia"/>
        </w:rPr>
        <w:t xml:space="preserve">by CAAC regional administrations </w:t>
      </w:r>
      <w:r w:rsidRPr="004F7E94">
        <w:rPr>
          <w:rFonts w:ascii="Times New Roman" w:hAnsi="Times New Roman"/>
        </w:rPr>
        <w:t>but not on-site inspection.</w:t>
      </w:r>
    </w:p>
    <w:p w14:paraId="1E5D1999" w14:textId="2DC19B73" w:rsidR="00674FCE" w:rsidRPr="004F7E94" w:rsidRDefault="00674FCE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Applications meeting the following conditions will be approved:</w:t>
      </w:r>
    </w:p>
    <w:p w14:paraId="6C2C23E1" w14:textId="6BF348F1" w:rsidR="00674FCE" w:rsidRPr="004F7E94" w:rsidRDefault="00674FCE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(1)</w:t>
      </w:r>
      <w:r w:rsidR="00A04D4C">
        <w:rPr>
          <w:rFonts w:ascii="Times New Roman" w:hAnsi="Times New Roman" w:hint="eastAsia"/>
        </w:rPr>
        <w:tab/>
      </w:r>
      <w:r w:rsidR="00374552" w:rsidRPr="004F7E94">
        <w:rPr>
          <w:rFonts w:ascii="Times New Roman" w:hAnsi="Times New Roman"/>
        </w:rPr>
        <w:t xml:space="preserve">Letter of Application for Approval </w:t>
      </w:r>
      <w:r w:rsidR="00374552">
        <w:rPr>
          <w:rFonts w:ascii="Times New Roman" w:hAnsi="Times New Roman" w:hint="eastAsia"/>
        </w:rPr>
        <w:t xml:space="preserve">of </w:t>
      </w:r>
      <w:r w:rsidR="00374552" w:rsidRPr="004F7E94">
        <w:rPr>
          <w:rFonts w:ascii="Times New Roman" w:hAnsi="Times New Roman"/>
        </w:rPr>
        <w:t>Air Transport o</w:t>
      </w:r>
      <w:r w:rsidR="00374552">
        <w:rPr>
          <w:rFonts w:ascii="Times New Roman" w:hAnsi="Times New Roman" w:hint="eastAsia"/>
        </w:rPr>
        <w:t>f</w:t>
      </w:r>
      <w:r w:rsidR="00374552" w:rsidRPr="004F7E94">
        <w:rPr>
          <w:rFonts w:ascii="Times New Roman" w:hAnsi="Times New Roman"/>
        </w:rPr>
        <w:t xml:space="preserve"> Dangerous Goods</w:t>
      </w:r>
      <w:r w:rsidR="00C57509" w:rsidRPr="004F7E94">
        <w:rPr>
          <w:rFonts w:ascii="Times New Roman" w:hAnsi="Times New Roman"/>
        </w:rPr>
        <w:t xml:space="preserve"> </w:t>
      </w:r>
      <w:r w:rsidR="00374552">
        <w:rPr>
          <w:rFonts w:ascii="Times New Roman" w:hAnsi="Times New Roman" w:hint="eastAsia"/>
        </w:rPr>
        <w:t>identifi</w:t>
      </w:r>
      <w:r w:rsidR="00374552">
        <w:rPr>
          <w:rFonts w:ascii="Times New Roman" w:hAnsi="Times New Roman"/>
        </w:rPr>
        <w:t>es the</w:t>
      </w:r>
      <w:r w:rsidR="00C57509" w:rsidRPr="004F7E94">
        <w:rPr>
          <w:rFonts w:ascii="Times New Roman" w:hAnsi="Times New Roman"/>
        </w:rPr>
        <w:t xml:space="preserve"> </w:t>
      </w:r>
      <w:r w:rsidR="00374552">
        <w:rPr>
          <w:rFonts w:ascii="Times New Roman" w:hAnsi="Times New Roman"/>
        </w:rPr>
        <w:t>nature of</w:t>
      </w:r>
      <w:r w:rsidR="00374552">
        <w:rPr>
          <w:rFonts w:ascii="Times New Roman" w:hAnsi="Times New Roman" w:hint="eastAsia"/>
        </w:rPr>
        <w:t xml:space="preserve"> supply </w:t>
      </w:r>
      <w:r w:rsidR="00C57509" w:rsidRPr="004F7E94">
        <w:rPr>
          <w:rFonts w:ascii="Times New Roman" w:hAnsi="Times New Roman"/>
        </w:rPr>
        <w:t xml:space="preserve">transport, </w:t>
      </w:r>
      <w:r w:rsidR="00F746A6">
        <w:rPr>
          <w:rFonts w:ascii="Times New Roman" w:hAnsi="Times New Roman" w:hint="eastAsia"/>
        </w:rPr>
        <w:t>contains declaration of t</w:t>
      </w:r>
      <w:r w:rsidR="00C57509" w:rsidRPr="004F7E94">
        <w:rPr>
          <w:rFonts w:ascii="Times New Roman" w:hAnsi="Times New Roman"/>
        </w:rPr>
        <w:t>he qualification of the application and is</w:t>
      </w:r>
      <w:r w:rsidR="00F746A6">
        <w:rPr>
          <w:rFonts w:ascii="Times New Roman" w:hAnsi="Times New Roman"/>
        </w:rPr>
        <w:t xml:space="preserve"> affixed with seal of company o</w:t>
      </w:r>
      <w:r w:rsidR="00F746A6">
        <w:rPr>
          <w:rFonts w:ascii="Times New Roman" w:hAnsi="Times New Roman" w:hint="eastAsia"/>
        </w:rPr>
        <w:t>r</w:t>
      </w:r>
      <w:r w:rsidR="00C57509" w:rsidRPr="004F7E94">
        <w:rPr>
          <w:rFonts w:ascii="Times New Roman" w:hAnsi="Times New Roman"/>
        </w:rPr>
        <w:t xml:space="preserve"> its repr</w:t>
      </w:r>
      <w:r w:rsidR="00F746A6">
        <w:rPr>
          <w:rFonts w:ascii="Times New Roman" w:hAnsi="Times New Roman"/>
        </w:rPr>
        <w:t>esentative office;</w:t>
      </w:r>
    </w:p>
    <w:p w14:paraId="572961B0" w14:textId="5C301239" w:rsidR="00674FCE" w:rsidRPr="004F7E94" w:rsidRDefault="00674FCE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(2)</w:t>
      </w:r>
      <w:r w:rsidR="00A04D4C">
        <w:rPr>
          <w:rFonts w:ascii="Times New Roman" w:hAnsi="Times New Roman" w:hint="eastAsia"/>
        </w:rPr>
        <w:tab/>
      </w:r>
      <w:r w:rsidR="00C57509" w:rsidRPr="004F7E94">
        <w:rPr>
          <w:rFonts w:ascii="Times New Roman" w:hAnsi="Times New Roman"/>
        </w:rPr>
        <w:t xml:space="preserve">Application Form for Dangerous Goods Air Transport Permit of Foreign Operator is completely filled and the category of dangerous goods applied </w:t>
      </w:r>
      <w:r w:rsidR="00DF14A8" w:rsidRPr="004F7E94">
        <w:rPr>
          <w:rFonts w:ascii="Times New Roman" w:hAnsi="Times New Roman"/>
        </w:rPr>
        <w:t>to be transported is covered by the approval of the civil aviation authority of the airlines’ state of registration;</w:t>
      </w:r>
    </w:p>
    <w:p w14:paraId="4864FFAA" w14:textId="6B9384DB" w:rsidR="00674FCE" w:rsidRPr="004F7E94" w:rsidRDefault="00674FCE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(3)</w:t>
      </w:r>
      <w:r w:rsidR="00A04D4C">
        <w:rPr>
          <w:rFonts w:ascii="Times New Roman" w:hAnsi="Times New Roman" w:hint="eastAsia"/>
        </w:rPr>
        <w:tab/>
      </w:r>
      <w:r w:rsidR="00F746A6" w:rsidRPr="004F7E94">
        <w:rPr>
          <w:rFonts w:ascii="Times New Roman" w:hAnsi="Times New Roman"/>
        </w:rPr>
        <w:t xml:space="preserve">Air Transport Permit </w:t>
      </w:r>
      <w:r w:rsidR="00F746A6">
        <w:rPr>
          <w:rFonts w:ascii="Times New Roman" w:hAnsi="Times New Roman" w:hint="eastAsia"/>
        </w:rPr>
        <w:t xml:space="preserve">of </w:t>
      </w:r>
      <w:r w:rsidR="00DF14A8" w:rsidRPr="004F7E94">
        <w:rPr>
          <w:rFonts w:ascii="Times New Roman" w:hAnsi="Times New Roman"/>
        </w:rPr>
        <w:t xml:space="preserve">Dangerous Goods or equivalent </w:t>
      </w:r>
      <w:r w:rsidR="00F746A6">
        <w:rPr>
          <w:rFonts w:ascii="Times New Roman" w:hAnsi="Times New Roman" w:hint="eastAsia"/>
        </w:rPr>
        <w:t xml:space="preserve">document </w:t>
      </w:r>
      <w:r w:rsidR="00DF14A8" w:rsidRPr="004F7E94">
        <w:rPr>
          <w:rFonts w:ascii="Times New Roman" w:hAnsi="Times New Roman"/>
        </w:rPr>
        <w:t>issued by the civil aviation authority of the airlines’ state of registration is valid.</w:t>
      </w:r>
    </w:p>
    <w:p w14:paraId="4F100B9A" w14:textId="23CEF8FB" w:rsidR="00874D87" w:rsidRPr="004F7E94" w:rsidRDefault="00874D87" w:rsidP="004F7E94">
      <w:pPr>
        <w:spacing w:afterLines="50" w:after="156"/>
        <w:rPr>
          <w:rFonts w:ascii="Times New Roman" w:hAnsi="Times New Roman"/>
        </w:rPr>
      </w:pPr>
      <w:r w:rsidRPr="004F7E94">
        <w:rPr>
          <w:rFonts w:ascii="Times New Roman" w:hAnsi="Times New Roman"/>
        </w:rPr>
        <w:t>CAAC regional administrations shall complete</w:t>
      </w:r>
      <w:r w:rsidR="00F746A6">
        <w:rPr>
          <w:rFonts w:ascii="Times New Roman" w:hAnsi="Times New Roman" w:hint="eastAsia"/>
        </w:rPr>
        <w:t>,</w:t>
      </w:r>
      <w:r w:rsidR="00F746A6" w:rsidRPr="004F7E94">
        <w:rPr>
          <w:rFonts w:ascii="Times New Roman" w:hAnsi="Times New Roman"/>
        </w:rPr>
        <w:t xml:space="preserve"> within 3 days</w:t>
      </w:r>
      <w:r w:rsidR="00F746A6">
        <w:rPr>
          <w:rFonts w:ascii="Times New Roman" w:hAnsi="Times New Roman" w:hint="eastAsia"/>
        </w:rPr>
        <w:t>,</w:t>
      </w:r>
      <w:r w:rsidRPr="004F7E94">
        <w:rPr>
          <w:rFonts w:ascii="Times New Roman" w:hAnsi="Times New Roman"/>
        </w:rPr>
        <w:t xml:space="preserve"> review procedures and issue </w:t>
      </w:r>
      <w:r w:rsidR="00F746A6" w:rsidRPr="004F7E94">
        <w:rPr>
          <w:rFonts w:ascii="Times New Roman" w:hAnsi="Times New Roman"/>
        </w:rPr>
        <w:t xml:space="preserve">Temporary Air Transport Permit </w:t>
      </w:r>
      <w:r w:rsidR="00F746A6">
        <w:rPr>
          <w:rFonts w:ascii="Times New Roman" w:hAnsi="Times New Roman" w:hint="eastAsia"/>
        </w:rPr>
        <w:t xml:space="preserve">of </w:t>
      </w:r>
      <w:r w:rsidR="00F746A6" w:rsidRPr="004F7E94">
        <w:rPr>
          <w:rFonts w:ascii="Times New Roman" w:hAnsi="Times New Roman"/>
        </w:rPr>
        <w:t xml:space="preserve">Dangerous Goods </w:t>
      </w:r>
      <w:r w:rsidRPr="004F7E94">
        <w:rPr>
          <w:rFonts w:ascii="Times New Roman" w:hAnsi="Times New Roman"/>
        </w:rPr>
        <w:t xml:space="preserve">for qualified applicant airlines. Approved </w:t>
      </w:r>
      <w:r w:rsidRPr="004F7E94">
        <w:rPr>
          <w:rFonts w:ascii="Times New Roman" w:hAnsi="Times New Roman" w:hint="eastAsia"/>
        </w:rPr>
        <w:t>vali</w:t>
      </w:r>
      <w:r w:rsidRPr="004F7E94">
        <w:rPr>
          <w:rFonts w:ascii="Times New Roman" w:hAnsi="Times New Roman"/>
        </w:rPr>
        <w:t>dity of the temporary permit shall not exceed three months.</w:t>
      </w:r>
    </w:p>
    <w:p w14:paraId="3F690ED8" w14:textId="664E6C44" w:rsidR="00D859CA" w:rsidRPr="00A04D4C" w:rsidRDefault="009C789C" w:rsidP="004F7E94">
      <w:pPr>
        <w:spacing w:afterLines="50" w:after="156"/>
        <w:rPr>
          <w:rFonts w:ascii="Times New Roman" w:hAnsi="Times New Roman"/>
          <w:b/>
        </w:rPr>
      </w:pPr>
      <w:r w:rsidRPr="004F7E94">
        <w:rPr>
          <w:rFonts w:ascii="Times New Roman" w:hAnsi="Times New Roman"/>
          <w:b/>
        </w:rPr>
        <w:t>6.</w:t>
      </w:r>
      <w:r w:rsidR="00727A73">
        <w:rPr>
          <w:rFonts w:ascii="Times New Roman" w:hAnsi="Times New Roman" w:hint="eastAsia"/>
          <w:b/>
        </w:rPr>
        <w:tab/>
      </w:r>
      <w:r w:rsidRPr="004F7E94">
        <w:rPr>
          <w:rFonts w:ascii="Times New Roman" w:hAnsi="Times New Roman"/>
          <w:b/>
        </w:rPr>
        <w:t>Application and approval procedures o</w:t>
      </w:r>
      <w:r w:rsidRPr="00A04D4C">
        <w:rPr>
          <w:rFonts w:ascii="Times New Roman" w:hAnsi="Times New Roman"/>
          <w:b/>
        </w:rPr>
        <w:t xml:space="preserve">f </w:t>
      </w:r>
      <w:r w:rsidR="00A04D4C" w:rsidRPr="00A04D4C">
        <w:rPr>
          <w:rFonts w:ascii="Times New Roman" w:hAnsi="Times New Roman"/>
          <w:b/>
        </w:rPr>
        <w:t xml:space="preserve">Temporary Air Transport Permit </w:t>
      </w:r>
      <w:r w:rsidR="00A04D4C" w:rsidRPr="00A04D4C">
        <w:rPr>
          <w:rFonts w:ascii="Times New Roman" w:hAnsi="Times New Roman" w:hint="eastAsia"/>
          <w:b/>
        </w:rPr>
        <w:t xml:space="preserve">of </w:t>
      </w:r>
      <w:r w:rsidR="00A04D4C" w:rsidRPr="00A04D4C">
        <w:rPr>
          <w:rFonts w:ascii="Times New Roman" w:hAnsi="Times New Roman"/>
          <w:b/>
        </w:rPr>
        <w:t xml:space="preserve">Dangerous Goods </w:t>
      </w:r>
      <w:r w:rsidR="00A04D4C" w:rsidRPr="00A04D4C">
        <w:rPr>
          <w:rFonts w:ascii="Times New Roman" w:hAnsi="Times New Roman" w:hint="eastAsia"/>
          <w:b/>
        </w:rPr>
        <w:t>in</w:t>
      </w:r>
      <w:r w:rsidRPr="00A04D4C">
        <w:rPr>
          <w:rFonts w:ascii="Times New Roman" w:hAnsi="Times New Roman"/>
          <w:b/>
        </w:rPr>
        <w:t xml:space="preserve"> e</w:t>
      </w:r>
      <w:r w:rsidR="00A04D4C">
        <w:rPr>
          <w:rFonts w:ascii="Times New Roman" w:hAnsi="Times New Roman"/>
          <w:b/>
        </w:rPr>
        <w:t xml:space="preserve">pidemic prevention and control </w:t>
      </w:r>
      <w:r w:rsidRPr="00A04D4C">
        <w:rPr>
          <w:rFonts w:ascii="Times New Roman" w:hAnsi="Times New Roman"/>
          <w:b/>
        </w:rPr>
        <w:t>by airlines from Hong Kong, Macao and Taiwan</w:t>
      </w:r>
      <w:r w:rsidRPr="004F7E94">
        <w:rPr>
          <w:rFonts w:ascii="Times New Roman" w:hAnsi="Times New Roman"/>
          <w:b/>
        </w:rPr>
        <w:t xml:space="preserve"> regions shall refer to the Procedures.</w:t>
      </w:r>
    </w:p>
    <w:sectPr w:rsidR="00D859CA" w:rsidRPr="00A04D4C" w:rsidSect="00532ED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35"/>
    <w:rsid w:val="000C0B17"/>
    <w:rsid w:val="0019467E"/>
    <w:rsid w:val="00231C98"/>
    <w:rsid w:val="002447D6"/>
    <w:rsid w:val="00291E83"/>
    <w:rsid w:val="002B498F"/>
    <w:rsid w:val="00374552"/>
    <w:rsid w:val="004F7E94"/>
    <w:rsid w:val="00532ED2"/>
    <w:rsid w:val="005F2546"/>
    <w:rsid w:val="006238AB"/>
    <w:rsid w:val="00644FFC"/>
    <w:rsid w:val="00661C41"/>
    <w:rsid w:val="00674FCE"/>
    <w:rsid w:val="006B688D"/>
    <w:rsid w:val="00727A73"/>
    <w:rsid w:val="007B67A1"/>
    <w:rsid w:val="00874D87"/>
    <w:rsid w:val="00932AB9"/>
    <w:rsid w:val="00934CB5"/>
    <w:rsid w:val="009C789C"/>
    <w:rsid w:val="00A04D4C"/>
    <w:rsid w:val="00A25F5B"/>
    <w:rsid w:val="00B05C86"/>
    <w:rsid w:val="00BE6FC0"/>
    <w:rsid w:val="00BF0918"/>
    <w:rsid w:val="00C57509"/>
    <w:rsid w:val="00D316CD"/>
    <w:rsid w:val="00D859CA"/>
    <w:rsid w:val="00DB30A1"/>
    <w:rsid w:val="00DF14A8"/>
    <w:rsid w:val="00E86135"/>
    <w:rsid w:val="00F746A6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7D0BD1"/>
  <w14:defaultImageDpi w14:val="300"/>
  <w15:docId w15:val="{5B954A4E-D86D-4F80-8586-28487842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604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27A7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nliang-zn@caac.gov.cn" TargetMode="External"/><Relationship Id="rId5" Type="http://schemas.openxmlformats.org/officeDocument/2006/relationships/hyperlink" Target="mailto:caacec@163.com" TargetMode="External"/><Relationship Id="rId4" Type="http://schemas.openxmlformats.org/officeDocument/2006/relationships/hyperlink" Target="mailto:caachbysc@163.com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Xinyu Sun</dc:creator>
  <cp:keywords/>
  <dc:description/>
  <cp:lastModifiedBy>Jack</cp:lastModifiedBy>
  <cp:revision>2</cp:revision>
  <dcterms:created xsi:type="dcterms:W3CDTF">2020-04-08T03:00:00Z</dcterms:created>
  <dcterms:modified xsi:type="dcterms:W3CDTF">2020-04-08T03:00:00Z</dcterms:modified>
</cp:coreProperties>
</file>