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190" w:lineRule="exact"/>
        <w:rPr>
          <w:rFonts w:eastAsiaTheme="minorEastAsia"/>
          <w:sz w:val="19"/>
          <w:szCs w:val="19"/>
          <w:lang w:eastAsia="zh-CN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50"/>
        <w:gridCol w:w="132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right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Algeria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Algiers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United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Arab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Emirates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Abu Dhabi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Dubai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Azerbaijan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2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Baku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Egypt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Cairo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Ethiopia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Addis Ababa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Australia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Sydney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Melbourne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Pakistan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Karachi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Islamabad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Brazil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Sao Paulo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Belarus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Minsk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Belgium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Liege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Brussels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Poland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Warsaw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Germany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Frankfurt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Hahn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Leipzig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Cologne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Munich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Russia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Khabarovsk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Moscow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Novosibirsk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Yekaterinburg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Krasnoyarsk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France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Paris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Fonts w:ascii="Arial" w:hAnsi="Arial" w:eastAsia="Arial" w:cs="Arial"/>
          <w:sz w:val="24"/>
          <w:szCs w:val="24"/>
        </w:rPr>
        <w:sectPr>
          <w:headerReference r:id="rId3" w:type="default"/>
          <w:footerReference r:id="rId4" w:type="default"/>
          <w:type w:val="continuous"/>
          <w:pgSz w:w="11906" w:h="16840"/>
          <w:pgMar w:top="1300" w:right="1000" w:bottom="960" w:left="1220" w:header="943" w:footer="776" w:gutter="0"/>
          <w:pgNumType w:start="1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right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Philippines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Clark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Manila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Finland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Helsinki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Cuba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Havana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Kazakhstan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Almaty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Korea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1"/>
              <w:ind w:right="10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Seoul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16" w:lineRule="exact"/>
              <w:ind w:right="10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Busan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Jeju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Netherlands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Amsterdam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Kyrgyzstan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Bishkek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Vancouver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Halifax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Toront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Montreal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Cambodia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Phnom Penh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Sihanoukville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Siem Reap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Qatar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1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Doha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Kenya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93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Nairobi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Laos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Luang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Prabang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Vientiane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Malaysia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Penang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Kota Kinabalu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Kuala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Lumpur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Fonts w:ascii="Arial" w:hAnsi="Arial" w:eastAsia="Arial" w:cs="Arial"/>
          <w:sz w:val="24"/>
          <w:szCs w:val="24"/>
        </w:rPr>
        <w:sectPr>
          <w:pgSz w:w="11906" w:h="16840"/>
          <w:pgMar w:top="1300" w:right="1000" w:bottom="960" w:left="1220" w:header="943" w:footer="776" w:gutter="0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right="7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States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Anchorage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Auckland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Philadelphia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Louisville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Los Angeles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Miami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Memphis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ew York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Honolulu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Cincinnati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Chicago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Guam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Dallas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Atlanta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Seattle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Columbus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Indianapolis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San Francisco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Washington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Bangladesh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Dhaka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Myanmar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Mandalay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Yangon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1" w:lineRule="exact"/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South Africa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Johannesburg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Nepal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Kathmandu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1906" w:h="16840"/>
          <w:pgMar w:top="1300" w:right="1000" w:bottom="960" w:left="1220" w:header="943" w:footer="776" w:gutter="0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right="7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Japan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Tokyo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Nagoya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Okinawa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Fukuoka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Hiroshima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Sendai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Komatsu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Sapporo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Sweden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Stockholm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Sri Lanka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Colombo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Thailand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Bangkok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Pattaya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Krabi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Phuket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Chiang Rai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Chiang Mai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Turkey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Istanbul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Uzbekistan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Tashkent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Spain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Zaragoza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Barcelona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Madrid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Singapore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New Zealand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Auckland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Hungary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Iran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Tehran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1906" w:h="16840"/>
          <w:pgMar w:top="1300" w:right="1000" w:bottom="960" w:left="1220" w:header="943" w:footer="776" w:gutter="0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right="7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Israel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 Aviv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Milan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Delhi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Chennai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Mumbai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Kolkata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Indonesia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Jakarta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Kingdom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London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Vietnam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Hanoi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Ho Chi Minh 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</w:tbl>
    <w:p/>
    <w:sectPr>
      <w:pgSz w:w="11906" w:h="16840"/>
      <w:pgMar w:top="1300" w:right="1000" w:bottom="960" w:left="1220" w:header="943" w:footer="7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6311900</wp:posOffset>
              </wp:positionH>
              <wp:positionV relativeFrom="page">
                <wp:posOffset>10059035</wp:posOffset>
              </wp:positionV>
              <wp:extent cx="552450" cy="165100"/>
              <wp:effectExtent l="0" t="635" r="3175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ind w:left="20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0"/>
                            </w:rPr>
                            <w:t>20-2-2</w:t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97pt;margin-top:792.05pt;height:13pt;width:43.5pt;mso-position-horizontal-relative:page;mso-position-vertical-relative:page;z-index:-251658240;mso-width-relative:page;mso-height-relative:page;" filled="f" stroked="f" coordsize="21600,21600" o:gfxdata="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TRJ+p2gAAAA4B&#10;AAAPAAAAAAAAAAEAIAAAACIAAABkcnMvZG93bnJldi54bWxQSwECFAAUAAAACACHTuJAYuNV7u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0" w:lineRule="exact"/>
                      <w:ind w:left="20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</w:rPr>
                      <w:t>20-2-2</w:t>
                    </w:r>
                    <w:r>
                      <w:rPr>
                        <w:rFonts w:ascii="宋体" w:hAnsi="宋体" w:eastAsia="宋体" w:cs="宋体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492125</wp:posOffset>
              </wp:positionV>
              <wp:extent cx="4959350" cy="472440"/>
              <wp:effectExtent l="4445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Appendix 2: Countries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Operating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Flight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to/from China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and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Overseas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Point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(March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2-8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)</w:t>
                          </w:r>
                        </w:p>
                        <w:p>
                          <w:pPr>
                            <w:pStyle w:val="2"/>
                            <w:spacing w:line="397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03.1pt;margin-top:38.75pt;height:37.2pt;width:390.5pt;mso-position-horizontal-relative:page;mso-position-vertical-relative:page;z-index:-251659264;mso-width-relative:page;mso-height-relative:page;" filled="f" stroked="f" coordsize="21600,21600" o:gfxdata="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3Zuy2AAAAAoB&#10;AAAPAAAAAAAAAAEAIAAAACIAAABkcnMvZG93bnJldi54bWxQSwECFAAUAAAACACHTuJAT2m6PuIB&#10;AAC2AwAADgAAAAAAAAABACAAAAAn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Appendix 2: Countries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Operating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Flight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to/from China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and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Overseas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Point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(March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eastAsia="zh-CN"/>
                      </w:rPr>
                      <w:t>2-8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)</w:t>
                    </w:r>
                  </w:p>
                  <w:p>
                    <w:pPr>
                      <w:pStyle w:val="2"/>
                      <w:spacing w:line="397" w:lineRule="exact"/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FF"/>
    <w:rsid w:val="001E007C"/>
    <w:rsid w:val="00697EFF"/>
    <w:rsid w:val="007D2910"/>
    <w:rsid w:val="00A3368D"/>
    <w:rsid w:val="00D03EE3"/>
    <w:rsid w:val="00F63DFC"/>
    <w:rsid w:val="0C2A7F28"/>
    <w:rsid w:val="49CC37B2"/>
    <w:rsid w:val="757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方正小标宋简体" w:hAnsi="方正小标宋简体" w:eastAsia="方正小标宋简体"/>
      <w:sz w:val="36"/>
      <w:szCs w:val="36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Char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2559</Characters>
  <Lines>21</Lines>
  <Paragraphs>6</Paragraphs>
  <TotalTime>3</TotalTime>
  <ScaleCrop>false</ScaleCrop>
  <LinksUpToDate>false</LinksUpToDate>
  <CharactersWithSpaces>3001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2020-03-05T02:36:00Z</dcterms:created>
  <dc:creator>Administrator</dc:creator>
  <cp:lastModifiedBy>WHL</cp:lastModifiedBy>
  <dcterms:modified xsi:type="dcterms:W3CDTF">2020-03-17T02:07:13Z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2020-03-02T00:00:00Z</vt:filetime>
  </property>
  <property fmtid="{D5CDD505-2E9C-101B-9397-08002B2CF9AE}" pid="4" name="KSOProductBuildVer">
    <vt:lpwstr>2052-11.1.0.9513</vt:lpwstr>
  </property>
</Properties>
</file>