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13" w:rsidRDefault="004F6F13" w:rsidP="004F6F13">
      <w:pPr>
        <w:widowControl/>
        <w:shd w:val="clear" w:color="auto" w:fill="FFFFFF"/>
        <w:spacing w:after="120" w:line="264" w:lineRule="atLeast"/>
        <w:ind w:firstLine="480"/>
        <w:jc w:val="center"/>
        <w:rPr>
          <w:sz w:val="28"/>
          <w:szCs w:val="28"/>
        </w:rPr>
      </w:pPr>
      <w:r w:rsidRPr="004F6F13">
        <w:rPr>
          <w:sz w:val="28"/>
          <w:szCs w:val="28"/>
        </w:rPr>
        <w:t>民航空中交通</w:t>
      </w:r>
      <w:r w:rsidR="00EC43E3">
        <w:rPr>
          <w:rFonts w:hint="eastAsia"/>
          <w:sz w:val="28"/>
          <w:szCs w:val="28"/>
        </w:rPr>
        <w:t>管</w:t>
      </w:r>
      <w:r w:rsidR="006310C9">
        <w:rPr>
          <w:rFonts w:hint="eastAsia"/>
          <w:sz w:val="28"/>
          <w:szCs w:val="28"/>
        </w:rPr>
        <w:t>理</w:t>
      </w:r>
      <w:r w:rsidR="005301B9">
        <w:rPr>
          <w:rFonts w:hint="eastAsia"/>
          <w:sz w:val="28"/>
          <w:szCs w:val="28"/>
        </w:rPr>
        <w:t>运行</w:t>
      </w:r>
      <w:r w:rsidR="00EC43E3">
        <w:rPr>
          <w:rFonts w:hint="eastAsia"/>
          <w:sz w:val="28"/>
          <w:szCs w:val="28"/>
        </w:rPr>
        <w:t>单位安全检查</w:t>
      </w:r>
      <w:r w:rsidR="00BE6851">
        <w:rPr>
          <w:rFonts w:hint="eastAsia"/>
          <w:sz w:val="28"/>
          <w:szCs w:val="28"/>
        </w:rPr>
        <w:t>管理办法</w:t>
      </w:r>
    </w:p>
    <w:p w:rsidR="00A02EFB" w:rsidRPr="00A02EFB" w:rsidRDefault="00A02EFB" w:rsidP="003F121A">
      <w:pPr>
        <w:widowControl/>
        <w:shd w:val="clear" w:color="auto" w:fill="FFFFFF"/>
        <w:spacing w:after="120" w:line="264" w:lineRule="atLeast"/>
        <w:ind w:firstLine="480"/>
        <w:jc w:val="center"/>
        <w:rPr>
          <w:rFonts w:ascii="Arial" w:eastAsia="微软雅黑" w:hAnsi="Arial" w:cs="Arial"/>
          <w:color w:val="4C4C4C"/>
          <w:kern w:val="0"/>
          <w:sz w:val="17"/>
          <w:szCs w:val="17"/>
        </w:rPr>
      </w:pPr>
      <w:r w:rsidRPr="00A02EFB">
        <w:rPr>
          <w:rFonts w:ascii="Arial" w:eastAsia="微软雅黑" w:hAnsi="Arial" w:cs="Arial"/>
          <w:b/>
          <w:bCs/>
          <w:color w:val="4C4C4C"/>
          <w:kern w:val="0"/>
          <w:sz w:val="17"/>
        </w:rPr>
        <w:t>第一章</w:t>
      </w:r>
      <w:r w:rsidRPr="00A02EFB">
        <w:rPr>
          <w:rFonts w:ascii="Arial" w:eastAsia="微软雅黑" w:hAnsi="Arial" w:cs="Arial"/>
          <w:b/>
          <w:bCs/>
          <w:color w:val="4C4C4C"/>
          <w:kern w:val="0"/>
          <w:sz w:val="17"/>
        </w:rPr>
        <w:t xml:space="preserve">    </w:t>
      </w:r>
      <w:r w:rsidRPr="00A02EFB">
        <w:rPr>
          <w:rFonts w:ascii="Arial" w:eastAsia="微软雅黑" w:hAnsi="Arial" w:cs="Arial"/>
          <w:b/>
          <w:bCs/>
          <w:color w:val="4C4C4C"/>
          <w:kern w:val="0"/>
          <w:sz w:val="17"/>
        </w:rPr>
        <w:t>总则</w:t>
      </w:r>
    </w:p>
    <w:p w:rsidR="00A02EFB" w:rsidRPr="007E1E7C" w:rsidRDefault="00A02EFB" w:rsidP="00A02EFB">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A02EFB">
        <w:rPr>
          <w:rFonts w:ascii="Arial" w:eastAsia="微软雅黑" w:hAnsi="Arial" w:cs="Arial"/>
          <w:b/>
          <w:bCs/>
          <w:color w:val="4C4C4C"/>
          <w:kern w:val="0"/>
          <w:sz w:val="17"/>
        </w:rPr>
        <w:t>第一条</w:t>
      </w:r>
      <w:r w:rsidRPr="00A02EFB">
        <w:rPr>
          <w:rFonts w:ascii="Arial" w:eastAsia="微软雅黑" w:hAnsi="Arial" w:cs="Arial"/>
          <w:b/>
          <w:bCs/>
          <w:color w:val="4C4C4C"/>
          <w:kern w:val="0"/>
          <w:sz w:val="17"/>
        </w:rPr>
        <w:t>  </w:t>
      </w:r>
      <w:r w:rsidRPr="00A02EFB">
        <w:rPr>
          <w:rFonts w:ascii="Arial" w:eastAsia="微软雅黑" w:hAnsi="Arial" w:cs="Arial"/>
          <w:color w:val="4C4C4C"/>
          <w:kern w:val="0"/>
          <w:sz w:val="17"/>
          <w:szCs w:val="17"/>
        </w:rPr>
        <w:t>为提高空管</w:t>
      </w:r>
      <w:r w:rsidR="001504EA">
        <w:rPr>
          <w:rFonts w:ascii="Arial" w:eastAsia="微软雅黑" w:hAnsi="Arial" w:cs="Arial" w:hint="eastAsia"/>
          <w:color w:val="4C4C4C"/>
          <w:kern w:val="0"/>
          <w:sz w:val="17"/>
          <w:szCs w:val="17"/>
        </w:rPr>
        <w:t>行业</w:t>
      </w:r>
      <w:r w:rsidR="004F6F13">
        <w:rPr>
          <w:rFonts w:ascii="Arial" w:eastAsia="微软雅黑" w:hAnsi="Arial" w:cs="Arial"/>
          <w:color w:val="4C4C4C"/>
          <w:kern w:val="0"/>
          <w:sz w:val="17"/>
          <w:szCs w:val="17"/>
        </w:rPr>
        <w:t>安全</w:t>
      </w:r>
      <w:r w:rsidRPr="00A02EFB">
        <w:rPr>
          <w:rFonts w:ascii="Arial" w:eastAsia="微软雅黑" w:hAnsi="Arial" w:cs="Arial"/>
          <w:color w:val="4C4C4C"/>
          <w:kern w:val="0"/>
          <w:sz w:val="17"/>
          <w:szCs w:val="17"/>
        </w:rPr>
        <w:t>管理水平，落实民航局法定自查工作要求，强化主体责任落实，建立主动自查、主动整改、主动完善的</w:t>
      </w:r>
      <w:r w:rsidR="004F6F13">
        <w:rPr>
          <w:rFonts w:ascii="Arial" w:eastAsia="微软雅黑" w:hAnsi="Arial" w:cs="Arial"/>
          <w:color w:val="4C4C4C"/>
          <w:kern w:val="0"/>
          <w:sz w:val="17"/>
          <w:szCs w:val="17"/>
        </w:rPr>
        <w:t>检查</w:t>
      </w:r>
      <w:r w:rsidRPr="00A02EFB">
        <w:rPr>
          <w:rFonts w:ascii="Arial" w:eastAsia="微软雅黑" w:hAnsi="Arial" w:cs="Arial"/>
          <w:color w:val="4C4C4C"/>
          <w:kern w:val="0"/>
          <w:sz w:val="17"/>
          <w:szCs w:val="17"/>
        </w:rPr>
        <w:t>机制，依据《中华人民共和国安全生产法》、《民用航空安全管理规定》、《民用航空空中交通管</w:t>
      </w:r>
      <w:r w:rsidRPr="007E1E7C">
        <w:rPr>
          <w:rFonts w:ascii="Arial" w:eastAsia="微软雅黑" w:hAnsi="Arial" w:cs="Arial"/>
          <w:color w:val="4C4C4C"/>
          <w:kern w:val="0"/>
          <w:sz w:val="17"/>
          <w:szCs w:val="17"/>
        </w:rPr>
        <w:t>理运行单位安全管理规则》等法律法规，特制定</w:t>
      </w:r>
      <w:r w:rsidR="00BE6851" w:rsidRPr="007E1E7C">
        <w:rPr>
          <w:rFonts w:ascii="Arial" w:eastAsia="微软雅黑" w:hAnsi="Arial" w:cs="Arial"/>
          <w:color w:val="4C4C4C"/>
          <w:kern w:val="0"/>
          <w:sz w:val="17"/>
          <w:szCs w:val="17"/>
        </w:rPr>
        <w:t>本办法</w:t>
      </w:r>
      <w:r w:rsidRPr="007E1E7C">
        <w:rPr>
          <w:rFonts w:ascii="Arial" w:eastAsia="微软雅黑" w:hAnsi="Arial" w:cs="Arial"/>
          <w:color w:val="4C4C4C"/>
          <w:kern w:val="0"/>
          <w:sz w:val="17"/>
          <w:szCs w:val="17"/>
        </w:rPr>
        <w:t>。</w:t>
      </w:r>
    </w:p>
    <w:p w:rsidR="00A02EFB" w:rsidRPr="007E1E7C" w:rsidRDefault="00A02EFB" w:rsidP="001504EA">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第二条</w:t>
      </w:r>
      <w:r w:rsidRPr="007E1E7C">
        <w:rPr>
          <w:rFonts w:ascii="Arial" w:eastAsia="微软雅黑" w:hAnsi="Arial" w:cs="Arial"/>
          <w:color w:val="4C4C4C"/>
          <w:kern w:val="0"/>
          <w:sz w:val="17"/>
          <w:szCs w:val="17"/>
        </w:rPr>
        <w:t> </w:t>
      </w:r>
      <w:r w:rsidR="00BE6851" w:rsidRPr="007E1E7C">
        <w:rPr>
          <w:rFonts w:ascii="Arial" w:eastAsia="微软雅黑" w:hAnsi="Arial" w:cs="Arial"/>
          <w:color w:val="4C4C4C"/>
          <w:kern w:val="0"/>
          <w:sz w:val="17"/>
          <w:szCs w:val="17"/>
        </w:rPr>
        <w:t>本办法</w:t>
      </w:r>
      <w:bookmarkStart w:id="0" w:name="_GoBack"/>
      <w:bookmarkEnd w:id="0"/>
      <w:r w:rsidR="001504EA" w:rsidRPr="007E1E7C">
        <w:rPr>
          <w:rFonts w:ascii="Arial" w:eastAsia="微软雅黑" w:hAnsi="Arial" w:cs="Arial"/>
          <w:color w:val="4C4C4C"/>
          <w:kern w:val="0"/>
          <w:sz w:val="17"/>
          <w:szCs w:val="17"/>
        </w:rPr>
        <w:t>适用于空管</w:t>
      </w:r>
      <w:r w:rsidR="001504EA" w:rsidRPr="007E1E7C">
        <w:rPr>
          <w:rFonts w:ascii="Arial" w:eastAsia="微软雅黑" w:hAnsi="Arial" w:cs="Arial" w:hint="eastAsia"/>
          <w:color w:val="4C4C4C"/>
          <w:kern w:val="0"/>
          <w:sz w:val="17"/>
          <w:szCs w:val="17"/>
        </w:rPr>
        <w:t>行业</w:t>
      </w:r>
      <w:r w:rsidR="001504EA" w:rsidRPr="007E1E7C">
        <w:rPr>
          <w:rFonts w:ascii="Arial" w:eastAsia="微软雅黑" w:hAnsi="Arial" w:cs="Arial"/>
          <w:color w:val="4C4C4C"/>
          <w:kern w:val="0"/>
          <w:sz w:val="17"/>
          <w:szCs w:val="17"/>
        </w:rPr>
        <w:t>安全管理和运行过程的检查。</w:t>
      </w:r>
    </w:p>
    <w:p w:rsidR="001504EA" w:rsidRPr="007E1E7C" w:rsidRDefault="00A02EFB" w:rsidP="001504EA">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第三条</w:t>
      </w:r>
      <w:r w:rsidRPr="007E1E7C">
        <w:rPr>
          <w:rFonts w:ascii="Arial" w:eastAsia="微软雅黑" w:hAnsi="Arial" w:cs="Arial"/>
          <w:color w:val="4C4C4C"/>
          <w:kern w:val="0"/>
          <w:sz w:val="17"/>
          <w:szCs w:val="17"/>
        </w:rPr>
        <w:t> </w:t>
      </w:r>
      <w:r w:rsidR="001504EA" w:rsidRPr="007E1E7C">
        <w:rPr>
          <w:rFonts w:ascii="Arial" w:eastAsia="微软雅黑" w:hAnsi="Arial" w:cs="Arial"/>
          <w:color w:val="4C4C4C"/>
          <w:kern w:val="0"/>
          <w:sz w:val="17"/>
          <w:szCs w:val="17"/>
        </w:rPr>
        <w:t>运行过程包括空中交通服务、航空情报服务、通信导航监视服务</w:t>
      </w:r>
      <w:r w:rsidR="00207145" w:rsidRPr="007E1E7C">
        <w:rPr>
          <w:rFonts w:ascii="Arial" w:eastAsia="微软雅黑" w:hAnsi="Arial" w:cs="Arial" w:hint="eastAsia"/>
          <w:color w:val="4C4C4C"/>
          <w:kern w:val="0"/>
          <w:sz w:val="17"/>
          <w:szCs w:val="17"/>
        </w:rPr>
        <w:t>、</w:t>
      </w:r>
      <w:r w:rsidR="001504EA" w:rsidRPr="007E1E7C">
        <w:rPr>
          <w:rFonts w:ascii="Arial" w:eastAsia="微软雅黑" w:hAnsi="Arial" w:cs="Arial"/>
          <w:color w:val="4C4C4C"/>
          <w:kern w:val="0"/>
          <w:sz w:val="17"/>
          <w:szCs w:val="17"/>
        </w:rPr>
        <w:t>航空气象服务</w:t>
      </w:r>
      <w:r w:rsidR="00FC5A84" w:rsidRPr="007E1E7C">
        <w:rPr>
          <w:rFonts w:ascii="Arial" w:eastAsia="微软雅黑" w:hAnsi="Arial" w:cs="Arial" w:hint="eastAsia"/>
          <w:color w:val="4C4C4C"/>
          <w:kern w:val="0"/>
          <w:sz w:val="17"/>
          <w:szCs w:val="17"/>
        </w:rPr>
        <w:t>的运行</w:t>
      </w:r>
      <w:r w:rsidR="00FC5A84" w:rsidRPr="007E1E7C">
        <w:rPr>
          <w:rFonts w:ascii="Arial" w:eastAsia="微软雅黑" w:hAnsi="Arial" w:cs="Arial"/>
          <w:color w:val="4C4C4C"/>
          <w:kern w:val="0"/>
          <w:sz w:val="17"/>
          <w:szCs w:val="17"/>
        </w:rPr>
        <w:t>及管理</w:t>
      </w:r>
      <w:r w:rsidR="00207145" w:rsidRPr="007E1E7C">
        <w:rPr>
          <w:rFonts w:ascii="Arial" w:eastAsia="微软雅黑" w:hAnsi="Arial" w:cs="Arial" w:hint="eastAsia"/>
          <w:color w:val="4C4C4C"/>
          <w:kern w:val="0"/>
          <w:sz w:val="17"/>
          <w:szCs w:val="17"/>
        </w:rPr>
        <w:t>以及搜寻援救</w:t>
      </w:r>
      <w:r w:rsidR="009C7804" w:rsidRPr="007E1E7C">
        <w:rPr>
          <w:rFonts w:ascii="Arial" w:eastAsia="微软雅黑" w:hAnsi="Arial" w:cs="Arial" w:hint="eastAsia"/>
          <w:color w:val="4C4C4C"/>
          <w:kern w:val="0"/>
          <w:sz w:val="17"/>
          <w:szCs w:val="17"/>
        </w:rPr>
        <w:t>协调</w:t>
      </w:r>
      <w:r w:rsidR="001504EA" w:rsidRPr="007E1E7C">
        <w:rPr>
          <w:rFonts w:ascii="Arial" w:eastAsia="微软雅黑" w:hAnsi="Arial" w:cs="Arial"/>
          <w:color w:val="4C4C4C"/>
          <w:kern w:val="0"/>
          <w:sz w:val="17"/>
          <w:szCs w:val="17"/>
        </w:rPr>
        <w:t>过程。</w:t>
      </w:r>
    </w:p>
    <w:p w:rsidR="00A02EFB" w:rsidRPr="007E1E7C" w:rsidRDefault="00A02EFB" w:rsidP="00A02EFB">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第四条</w:t>
      </w:r>
      <w:r w:rsidRPr="007E1E7C">
        <w:rPr>
          <w:rFonts w:ascii="Arial" w:eastAsia="微软雅黑" w:hAnsi="Arial" w:cs="Arial"/>
          <w:color w:val="4C4C4C"/>
          <w:kern w:val="0"/>
          <w:sz w:val="17"/>
          <w:szCs w:val="17"/>
        </w:rPr>
        <w:t> </w:t>
      </w:r>
      <w:r w:rsidRPr="007E1E7C">
        <w:rPr>
          <w:rFonts w:ascii="Arial" w:eastAsia="微软雅黑" w:hAnsi="Arial" w:cs="Arial"/>
          <w:color w:val="4C4C4C"/>
          <w:kern w:val="0"/>
          <w:sz w:val="17"/>
          <w:szCs w:val="17"/>
        </w:rPr>
        <w:t>空</w:t>
      </w:r>
      <w:proofErr w:type="gramStart"/>
      <w:r w:rsidRPr="007E1E7C">
        <w:rPr>
          <w:rFonts w:ascii="Arial" w:eastAsia="微软雅黑" w:hAnsi="Arial" w:cs="Arial"/>
          <w:color w:val="4C4C4C"/>
          <w:kern w:val="0"/>
          <w:sz w:val="17"/>
          <w:szCs w:val="17"/>
        </w:rPr>
        <w:t>管</w:t>
      </w:r>
      <w:r w:rsidR="00092322" w:rsidRPr="007E1E7C">
        <w:rPr>
          <w:rFonts w:ascii="Arial" w:eastAsia="微软雅黑" w:hAnsi="Arial" w:cs="Arial" w:hint="eastAsia"/>
          <w:color w:val="4C4C4C"/>
          <w:kern w:val="0"/>
          <w:sz w:val="17"/>
          <w:szCs w:val="17"/>
        </w:rPr>
        <w:t>运行</w:t>
      </w:r>
      <w:proofErr w:type="gramEnd"/>
      <w:r w:rsidRPr="007E1E7C">
        <w:rPr>
          <w:rFonts w:ascii="Arial" w:eastAsia="微软雅黑" w:hAnsi="Arial" w:cs="Arial"/>
          <w:color w:val="4C4C4C"/>
          <w:kern w:val="0"/>
          <w:sz w:val="17"/>
          <w:szCs w:val="17"/>
        </w:rPr>
        <w:t>单位及其工作人员开展</w:t>
      </w:r>
      <w:r w:rsidR="004F6F13" w:rsidRPr="007E1E7C">
        <w:rPr>
          <w:rFonts w:ascii="Arial" w:eastAsia="微软雅黑" w:hAnsi="Arial" w:cs="Arial"/>
          <w:color w:val="4C4C4C"/>
          <w:kern w:val="0"/>
          <w:sz w:val="17"/>
          <w:szCs w:val="17"/>
        </w:rPr>
        <w:t>安全检查</w:t>
      </w:r>
      <w:r w:rsidRPr="007E1E7C">
        <w:rPr>
          <w:rFonts w:ascii="Arial" w:eastAsia="微软雅黑" w:hAnsi="Arial" w:cs="Arial"/>
          <w:color w:val="4C4C4C"/>
          <w:kern w:val="0"/>
          <w:sz w:val="17"/>
          <w:szCs w:val="17"/>
        </w:rPr>
        <w:t>工作应当遵守</w:t>
      </w:r>
      <w:r w:rsidR="00BE6851" w:rsidRPr="007E1E7C">
        <w:rPr>
          <w:rFonts w:ascii="Arial" w:eastAsia="微软雅黑" w:hAnsi="Arial" w:cs="Arial"/>
          <w:color w:val="4C4C4C"/>
          <w:kern w:val="0"/>
          <w:sz w:val="17"/>
          <w:szCs w:val="17"/>
        </w:rPr>
        <w:t>本办法</w:t>
      </w:r>
      <w:r w:rsidRPr="007E1E7C">
        <w:rPr>
          <w:rFonts w:ascii="Arial" w:eastAsia="微软雅黑" w:hAnsi="Arial" w:cs="Arial"/>
          <w:color w:val="4C4C4C"/>
          <w:kern w:val="0"/>
          <w:sz w:val="17"/>
          <w:szCs w:val="17"/>
        </w:rPr>
        <w:t>。</w:t>
      </w:r>
    </w:p>
    <w:p w:rsidR="00A02EFB" w:rsidRPr="007E1E7C" w:rsidRDefault="00A02EFB" w:rsidP="00A02EFB">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第五条</w:t>
      </w:r>
      <w:r w:rsidRPr="007E1E7C">
        <w:rPr>
          <w:rFonts w:ascii="Arial" w:eastAsia="微软雅黑" w:hAnsi="Arial" w:cs="Arial"/>
          <w:color w:val="4C4C4C"/>
          <w:kern w:val="0"/>
          <w:sz w:val="17"/>
          <w:szCs w:val="17"/>
        </w:rPr>
        <w:t> </w:t>
      </w:r>
      <w:r w:rsidR="00207145" w:rsidRPr="007E1E7C">
        <w:rPr>
          <w:rFonts w:ascii="Arial" w:eastAsia="微软雅黑" w:hAnsi="Arial" w:cs="Arial"/>
          <w:color w:val="4C4C4C"/>
          <w:kern w:val="0"/>
          <w:sz w:val="17"/>
          <w:szCs w:val="17"/>
        </w:rPr>
        <w:t>空</w:t>
      </w:r>
      <w:proofErr w:type="gramStart"/>
      <w:r w:rsidR="00207145" w:rsidRPr="007E1E7C">
        <w:rPr>
          <w:rFonts w:ascii="Arial" w:eastAsia="微软雅黑" w:hAnsi="Arial" w:cs="Arial"/>
          <w:color w:val="4C4C4C"/>
          <w:kern w:val="0"/>
          <w:sz w:val="17"/>
          <w:szCs w:val="17"/>
        </w:rPr>
        <w:t>管运行</w:t>
      </w:r>
      <w:proofErr w:type="gramEnd"/>
      <w:r w:rsidR="00207145" w:rsidRPr="007E1E7C">
        <w:rPr>
          <w:rFonts w:ascii="Arial" w:eastAsia="微软雅黑" w:hAnsi="Arial" w:cs="Arial"/>
          <w:color w:val="4C4C4C"/>
          <w:kern w:val="0"/>
          <w:sz w:val="17"/>
          <w:szCs w:val="17"/>
        </w:rPr>
        <w:t>单位应当</w:t>
      </w:r>
      <w:r w:rsidR="00E21F7C" w:rsidRPr="007E1E7C">
        <w:rPr>
          <w:rFonts w:ascii="Arial" w:eastAsia="微软雅黑" w:hAnsi="Arial" w:cs="Arial" w:hint="eastAsia"/>
          <w:color w:val="4C4C4C"/>
          <w:kern w:val="0"/>
          <w:sz w:val="17"/>
          <w:szCs w:val="17"/>
        </w:rPr>
        <w:t>结合安全管理体系相关要求</w:t>
      </w:r>
      <w:r w:rsidR="00207145" w:rsidRPr="007E1E7C">
        <w:rPr>
          <w:rFonts w:ascii="Arial" w:eastAsia="微软雅黑" w:hAnsi="Arial" w:cs="Arial"/>
          <w:color w:val="4C4C4C"/>
          <w:kern w:val="0"/>
          <w:sz w:val="17"/>
          <w:szCs w:val="17"/>
        </w:rPr>
        <w:t>建立本单位的安全检查管理制度，明确安全检查的组织机构与职责、工作程序及人员管理、组织实施等要求，规范安全检查活动。</w:t>
      </w:r>
    </w:p>
    <w:p w:rsidR="00207145" w:rsidRPr="007E1E7C" w:rsidRDefault="00207145" w:rsidP="003F121A">
      <w:pPr>
        <w:widowControl/>
        <w:shd w:val="clear" w:color="auto" w:fill="FFFFFF"/>
        <w:spacing w:after="120" w:line="264" w:lineRule="atLeast"/>
        <w:ind w:firstLine="480"/>
        <w:jc w:val="center"/>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第二章</w:t>
      </w:r>
      <w:r w:rsidRPr="007E1E7C">
        <w:rPr>
          <w:rFonts w:ascii="Arial" w:eastAsia="微软雅黑" w:hAnsi="Arial" w:cs="Arial"/>
          <w:b/>
          <w:bCs/>
          <w:color w:val="4C4C4C"/>
          <w:kern w:val="0"/>
          <w:sz w:val="17"/>
        </w:rPr>
        <w:t xml:space="preserve">    </w:t>
      </w:r>
      <w:r w:rsidRPr="007E1E7C">
        <w:rPr>
          <w:rFonts w:ascii="Arial" w:eastAsia="微软雅黑" w:hAnsi="Arial" w:cs="Arial"/>
          <w:b/>
          <w:bCs/>
          <w:color w:val="4C4C4C"/>
          <w:kern w:val="0"/>
          <w:sz w:val="17"/>
        </w:rPr>
        <w:t>组织机构与职责</w:t>
      </w:r>
    </w:p>
    <w:p w:rsidR="00A02EFB" w:rsidRPr="007E1E7C" w:rsidRDefault="00A02EFB" w:rsidP="00A02EFB">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第六条</w:t>
      </w:r>
      <w:r w:rsidRPr="007E1E7C">
        <w:rPr>
          <w:rFonts w:ascii="Arial" w:eastAsia="微软雅黑" w:hAnsi="Arial" w:cs="Arial"/>
          <w:color w:val="4C4C4C"/>
          <w:kern w:val="0"/>
          <w:sz w:val="17"/>
          <w:szCs w:val="17"/>
        </w:rPr>
        <w:t> </w:t>
      </w:r>
      <w:r w:rsidR="00207145" w:rsidRPr="007E1E7C">
        <w:rPr>
          <w:rFonts w:ascii="Arial" w:eastAsia="微软雅黑" w:hAnsi="Arial" w:cs="Arial"/>
          <w:color w:val="4C4C4C"/>
          <w:kern w:val="0"/>
          <w:sz w:val="17"/>
          <w:szCs w:val="17"/>
        </w:rPr>
        <w:t>空</w:t>
      </w:r>
      <w:proofErr w:type="gramStart"/>
      <w:r w:rsidR="00207145" w:rsidRPr="007E1E7C">
        <w:rPr>
          <w:rFonts w:ascii="Arial" w:eastAsia="微软雅黑" w:hAnsi="Arial" w:cs="Arial"/>
          <w:color w:val="4C4C4C"/>
          <w:kern w:val="0"/>
          <w:sz w:val="17"/>
          <w:szCs w:val="17"/>
        </w:rPr>
        <w:t>管运行</w:t>
      </w:r>
      <w:proofErr w:type="gramEnd"/>
      <w:r w:rsidR="00207145" w:rsidRPr="007E1E7C">
        <w:rPr>
          <w:rFonts w:ascii="Arial" w:eastAsia="微软雅黑" w:hAnsi="Arial" w:cs="Arial"/>
          <w:color w:val="4C4C4C"/>
          <w:kern w:val="0"/>
          <w:sz w:val="17"/>
          <w:szCs w:val="17"/>
        </w:rPr>
        <w:t>单位安全检查工作由本单位安全管理部门承担，负责指导、协调、沟通、监督本单位安全检查工作；负责本单位安全检查工作的总体安排，以及安全管理过程检查的组织和实施。</w:t>
      </w:r>
    </w:p>
    <w:p w:rsidR="004A12F9" w:rsidRPr="007E1E7C" w:rsidRDefault="00A02EFB"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第七条</w:t>
      </w:r>
      <w:r w:rsidRPr="007E1E7C">
        <w:rPr>
          <w:rFonts w:ascii="Arial" w:eastAsia="微软雅黑" w:hAnsi="Arial" w:cs="Arial"/>
          <w:color w:val="4C4C4C"/>
          <w:kern w:val="0"/>
          <w:sz w:val="17"/>
          <w:szCs w:val="17"/>
        </w:rPr>
        <w:t> </w:t>
      </w:r>
      <w:r w:rsidR="004A12F9" w:rsidRPr="007E1E7C">
        <w:rPr>
          <w:rFonts w:ascii="Arial" w:eastAsia="微软雅黑" w:hAnsi="Arial" w:cs="Arial"/>
          <w:color w:val="4C4C4C"/>
          <w:kern w:val="0"/>
          <w:sz w:val="17"/>
          <w:szCs w:val="17"/>
        </w:rPr>
        <w:t>安全检查员应当具备以下条件：</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（一）</w:t>
      </w:r>
      <w:r w:rsidR="005222BA" w:rsidRPr="007E1E7C">
        <w:rPr>
          <w:rFonts w:ascii="Arial" w:eastAsia="微软雅黑" w:hAnsi="Arial" w:cs="Arial" w:hint="eastAsia"/>
          <w:color w:val="4C4C4C"/>
          <w:kern w:val="0"/>
          <w:sz w:val="17"/>
          <w:szCs w:val="17"/>
        </w:rPr>
        <w:t>掌握安全管理或相关业务领域的法律法规、规章、规范、标准和程序，了解相关业务领域的国际民航组织标准和建议措施、航行服务程序等相关知识</w:t>
      </w:r>
      <w:r w:rsidRPr="007E1E7C">
        <w:rPr>
          <w:rFonts w:ascii="Arial" w:eastAsia="微软雅黑" w:hAnsi="Arial" w:cs="Arial"/>
          <w:color w:val="4C4C4C"/>
          <w:kern w:val="0"/>
          <w:sz w:val="17"/>
          <w:szCs w:val="17"/>
        </w:rPr>
        <w:t>；</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（二）在安全管理或相关业务领域具有较强的技术理论基础；</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（三）在安全管理或相关业务领域从事相关岗位工作五年以上；</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（四）近三年来未出现过因本人原因造成的严重差错或以上事件；</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（五）工作严谨、忠于职守、客观公正；</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（六）具有较强的分析、判断和思维能力，善于发现和解决问题；</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（七）具有较强的沟通协调能力。</w:t>
      </w:r>
    </w:p>
    <w:p w:rsidR="00A02EFB" w:rsidRPr="007E1E7C" w:rsidRDefault="00A02EFB" w:rsidP="00A02EFB">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第八条</w:t>
      </w:r>
      <w:r w:rsidRPr="007E1E7C">
        <w:rPr>
          <w:rFonts w:ascii="Arial" w:eastAsia="微软雅黑" w:hAnsi="Arial" w:cs="Arial"/>
          <w:color w:val="4C4C4C"/>
          <w:kern w:val="0"/>
          <w:sz w:val="17"/>
          <w:szCs w:val="17"/>
        </w:rPr>
        <w:t> </w:t>
      </w:r>
      <w:r w:rsidR="004A12F9" w:rsidRPr="007E1E7C">
        <w:rPr>
          <w:rFonts w:ascii="Arial" w:eastAsia="微软雅黑" w:hAnsi="Arial" w:cs="Arial"/>
          <w:color w:val="4C4C4C"/>
          <w:kern w:val="0"/>
          <w:sz w:val="17"/>
          <w:szCs w:val="17"/>
        </w:rPr>
        <w:t>符合第</w:t>
      </w:r>
      <w:r w:rsidR="004A12F9" w:rsidRPr="007E1E7C">
        <w:rPr>
          <w:rFonts w:ascii="Arial" w:eastAsia="微软雅黑" w:hAnsi="Arial" w:cs="Arial" w:hint="eastAsia"/>
          <w:color w:val="4C4C4C"/>
          <w:kern w:val="0"/>
          <w:sz w:val="17"/>
          <w:szCs w:val="17"/>
        </w:rPr>
        <w:t>七</w:t>
      </w:r>
      <w:r w:rsidR="004A12F9" w:rsidRPr="007E1E7C">
        <w:rPr>
          <w:rFonts w:ascii="Arial" w:eastAsia="微软雅黑" w:hAnsi="Arial" w:cs="Arial"/>
          <w:color w:val="4C4C4C"/>
          <w:kern w:val="0"/>
          <w:sz w:val="17"/>
          <w:szCs w:val="17"/>
        </w:rPr>
        <w:t>条规定条件的人员，由所在部门推荐并经本单位安全检查</w:t>
      </w:r>
      <w:r w:rsidR="004A12F9" w:rsidRPr="007E1E7C">
        <w:rPr>
          <w:rFonts w:ascii="Arial" w:eastAsia="微软雅黑" w:hAnsi="Arial" w:cs="Arial" w:hint="eastAsia"/>
          <w:color w:val="4C4C4C"/>
          <w:kern w:val="0"/>
          <w:sz w:val="17"/>
          <w:szCs w:val="17"/>
        </w:rPr>
        <w:t>管理部门</w:t>
      </w:r>
      <w:r w:rsidR="004A12F9" w:rsidRPr="007E1E7C">
        <w:rPr>
          <w:rFonts w:ascii="Arial" w:eastAsia="微软雅黑" w:hAnsi="Arial" w:cs="Arial"/>
          <w:color w:val="4C4C4C"/>
          <w:kern w:val="0"/>
          <w:sz w:val="17"/>
          <w:szCs w:val="17"/>
        </w:rPr>
        <w:t>审核通过后方可聘任为本单位的安全检查员，聘期为三年。安全检查员的数量由本单位根据运行实际情况和实施安全检查工作的需要确定。</w:t>
      </w:r>
    </w:p>
    <w:p w:rsidR="004A12F9" w:rsidRPr="007E1E7C" w:rsidRDefault="00A02EFB"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第九条</w:t>
      </w:r>
      <w:r w:rsidR="004A12F9" w:rsidRPr="007E1E7C">
        <w:rPr>
          <w:rFonts w:ascii="Arial" w:eastAsia="微软雅黑" w:hAnsi="Arial" w:cs="Arial"/>
          <w:color w:val="4C4C4C"/>
          <w:kern w:val="0"/>
          <w:sz w:val="17"/>
          <w:szCs w:val="17"/>
        </w:rPr>
        <w:t>空</w:t>
      </w:r>
      <w:proofErr w:type="gramStart"/>
      <w:r w:rsidR="004A12F9" w:rsidRPr="007E1E7C">
        <w:rPr>
          <w:rFonts w:ascii="Arial" w:eastAsia="微软雅黑" w:hAnsi="Arial" w:cs="Arial"/>
          <w:color w:val="4C4C4C"/>
          <w:kern w:val="0"/>
          <w:sz w:val="17"/>
          <w:szCs w:val="17"/>
        </w:rPr>
        <w:t>管运行</w:t>
      </w:r>
      <w:proofErr w:type="gramEnd"/>
      <w:r w:rsidR="004A12F9" w:rsidRPr="007E1E7C">
        <w:rPr>
          <w:rFonts w:ascii="Arial" w:eastAsia="微软雅黑" w:hAnsi="Arial" w:cs="Arial"/>
          <w:color w:val="4C4C4C"/>
          <w:kern w:val="0"/>
          <w:sz w:val="17"/>
          <w:szCs w:val="17"/>
        </w:rPr>
        <w:t>单位应当根据安全检查员履行工作职责的需要，有计划地开展对安全检查员的培训工作。安全检查员应当每两年接受至少一次本单位或者上级空管单位开展的相关培训。</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培训的内容主要包括：</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（一）安全管理、业务理论和技能；</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（二）安全检查工作规则、程序与标准；</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（三）安全检查的实施方法与技巧等。</w:t>
      </w:r>
    </w:p>
    <w:p w:rsidR="004A12F9" w:rsidRPr="007E1E7C" w:rsidRDefault="00A02EFB"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 </w:t>
      </w:r>
      <w:r w:rsidRPr="007E1E7C">
        <w:rPr>
          <w:rFonts w:ascii="Arial" w:eastAsia="微软雅黑" w:hAnsi="Arial" w:cs="Arial"/>
          <w:b/>
          <w:bCs/>
          <w:color w:val="4C4C4C"/>
          <w:kern w:val="0"/>
          <w:sz w:val="17"/>
        </w:rPr>
        <w:t>第十条</w:t>
      </w:r>
      <w:r w:rsidRPr="007E1E7C">
        <w:rPr>
          <w:rFonts w:ascii="Arial" w:eastAsia="微软雅黑" w:hAnsi="Arial" w:cs="Arial"/>
          <w:color w:val="4C4C4C"/>
          <w:kern w:val="0"/>
          <w:sz w:val="17"/>
          <w:szCs w:val="17"/>
        </w:rPr>
        <w:t> </w:t>
      </w:r>
      <w:r w:rsidR="004A12F9" w:rsidRPr="007E1E7C">
        <w:rPr>
          <w:rFonts w:ascii="Arial" w:eastAsia="微软雅黑" w:hAnsi="Arial" w:cs="Arial"/>
          <w:color w:val="4C4C4C"/>
          <w:kern w:val="0"/>
          <w:sz w:val="17"/>
          <w:szCs w:val="17"/>
        </w:rPr>
        <w:t>安全检查员有下述情形之一的，经本单位安全检查领导小组审议后可以终止聘任：</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（一）不能持续符合第</w:t>
      </w:r>
      <w:r w:rsidR="009C7804" w:rsidRPr="007E1E7C">
        <w:rPr>
          <w:rFonts w:ascii="Arial" w:eastAsia="微软雅黑" w:hAnsi="Arial" w:cs="Arial" w:hint="eastAsia"/>
          <w:color w:val="4C4C4C"/>
          <w:kern w:val="0"/>
          <w:sz w:val="17"/>
          <w:szCs w:val="17"/>
        </w:rPr>
        <w:t>七</w:t>
      </w:r>
      <w:r w:rsidRPr="007E1E7C">
        <w:rPr>
          <w:rFonts w:ascii="Arial" w:eastAsia="微软雅黑" w:hAnsi="Arial" w:cs="Arial"/>
          <w:color w:val="4C4C4C"/>
          <w:kern w:val="0"/>
          <w:sz w:val="17"/>
          <w:szCs w:val="17"/>
        </w:rPr>
        <w:t>条规定条件的；</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lastRenderedPageBreak/>
        <w:t>（二）参加安全检查培训考核不合格的；</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（三）安全检查中工作表现不符合要求的；</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（四）本人申请终止聘任的。</w:t>
      </w:r>
    </w:p>
    <w:p w:rsidR="004A12F9" w:rsidRPr="007E1E7C" w:rsidRDefault="004A12F9" w:rsidP="003F121A">
      <w:pPr>
        <w:widowControl/>
        <w:shd w:val="clear" w:color="auto" w:fill="FFFFFF"/>
        <w:spacing w:after="120" w:line="264" w:lineRule="atLeast"/>
        <w:ind w:firstLine="480"/>
        <w:jc w:val="center"/>
        <w:rPr>
          <w:rFonts w:ascii="Arial" w:eastAsia="微软雅黑" w:hAnsi="Arial" w:cs="Arial"/>
          <w:b/>
          <w:bCs/>
          <w:color w:val="4C4C4C"/>
          <w:kern w:val="0"/>
          <w:sz w:val="17"/>
        </w:rPr>
      </w:pPr>
      <w:r w:rsidRPr="007E1E7C">
        <w:rPr>
          <w:rFonts w:ascii="Arial" w:eastAsia="微软雅黑" w:hAnsi="Arial" w:cs="Arial"/>
          <w:b/>
          <w:bCs/>
          <w:color w:val="4C4C4C"/>
          <w:kern w:val="0"/>
          <w:sz w:val="17"/>
        </w:rPr>
        <w:t>第三章</w:t>
      </w:r>
      <w:r w:rsidRPr="007E1E7C">
        <w:rPr>
          <w:rFonts w:ascii="Arial" w:eastAsia="微软雅黑" w:hAnsi="Arial" w:cs="Arial"/>
          <w:b/>
          <w:bCs/>
          <w:color w:val="4C4C4C"/>
          <w:kern w:val="0"/>
          <w:sz w:val="17"/>
        </w:rPr>
        <w:t xml:space="preserve">    </w:t>
      </w:r>
      <w:r w:rsidRPr="007E1E7C">
        <w:rPr>
          <w:rFonts w:ascii="Arial" w:eastAsia="微软雅黑" w:hAnsi="Arial" w:cs="Arial"/>
          <w:b/>
          <w:bCs/>
          <w:color w:val="4C4C4C"/>
          <w:kern w:val="0"/>
          <w:sz w:val="17"/>
        </w:rPr>
        <w:t>工作制度</w:t>
      </w:r>
    </w:p>
    <w:p w:rsidR="00A02EFB" w:rsidRPr="007E1E7C" w:rsidRDefault="00A02EFB" w:rsidP="00A02EFB">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第十一条</w:t>
      </w:r>
      <w:r w:rsidRPr="007E1E7C">
        <w:rPr>
          <w:rFonts w:ascii="Arial" w:eastAsia="微软雅黑" w:hAnsi="Arial" w:cs="Arial"/>
          <w:color w:val="4C4C4C"/>
          <w:kern w:val="0"/>
          <w:sz w:val="17"/>
          <w:szCs w:val="17"/>
        </w:rPr>
        <w:t> </w:t>
      </w:r>
      <w:r w:rsidR="004A12F9" w:rsidRPr="007E1E7C">
        <w:rPr>
          <w:rFonts w:ascii="Arial" w:eastAsia="微软雅黑" w:hAnsi="Arial" w:cs="Arial"/>
          <w:color w:val="4C4C4C"/>
          <w:kern w:val="0"/>
          <w:sz w:val="17"/>
          <w:szCs w:val="17"/>
        </w:rPr>
        <w:t>空</w:t>
      </w:r>
      <w:proofErr w:type="gramStart"/>
      <w:r w:rsidR="004A12F9" w:rsidRPr="007E1E7C">
        <w:rPr>
          <w:rFonts w:ascii="Arial" w:eastAsia="微软雅黑" w:hAnsi="Arial" w:cs="Arial"/>
          <w:color w:val="4C4C4C"/>
          <w:kern w:val="0"/>
          <w:sz w:val="17"/>
          <w:szCs w:val="17"/>
        </w:rPr>
        <w:t>管运行</w:t>
      </w:r>
      <w:proofErr w:type="gramEnd"/>
      <w:r w:rsidR="004A12F9" w:rsidRPr="007E1E7C">
        <w:rPr>
          <w:rFonts w:ascii="Arial" w:eastAsia="微软雅黑" w:hAnsi="Arial" w:cs="Arial"/>
          <w:color w:val="4C4C4C"/>
          <w:kern w:val="0"/>
          <w:sz w:val="17"/>
          <w:szCs w:val="17"/>
        </w:rPr>
        <w:t>单位应当建立</w:t>
      </w:r>
      <w:r w:rsidR="00175C81" w:rsidRPr="007E1E7C">
        <w:rPr>
          <w:rFonts w:ascii="Arial" w:eastAsia="微软雅黑" w:hAnsi="Arial" w:cs="Arial" w:hint="eastAsia"/>
          <w:color w:val="4C4C4C"/>
          <w:kern w:val="0"/>
          <w:sz w:val="17"/>
          <w:szCs w:val="17"/>
        </w:rPr>
        <w:t>定期的、系统的</w:t>
      </w:r>
      <w:r w:rsidR="004A12F9" w:rsidRPr="007E1E7C">
        <w:rPr>
          <w:rFonts w:ascii="Arial" w:eastAsia="微软雅黑" w:hAnsi="Arial" w:cs="Arial"/>
          <w:color w:val="4C4C4C"/>
          <w:kern w:val="0"/>
          <w:sz w:val="17"/>
          <w:szCs w:val="17"/>
        </w:rPr>
        <w:t>安全监督自查机制。自查是空管单位对本单位安全工作的检查</w:t>
      </w:r>
      <w:r w:rsidR="004A12F9" w:rsidRPr="007E1E7C">
        <w:rPr>
          <w:rFonts w:ascii="Arial" w:eastAsia="微软雅黑" w:hAnsi="Arial" w:cs="Arial" w:hint="eastAsia"/>
          <w:color w:val="4C4C4C"/>
          <w:kern w:val="0"/>
          <w:sz w:val="17"/>
          <w:szCs w:val="17"/>
        </w:rPr>
        <w:t>。</w:t>
      </w:r>
      <w:r w:rsidR="004A12F9" w:rsidRPr="007E1E7C">
        <w:rPr>
          <w:rFonts w:ascii="Arial" w:eastAsia="微软雅黑" w:hAnsi="Arial" w:cs="Arial"/>
          <w:color w:val="4C4C4C"/>
          <w:kern w:val="0"/>
          <w:sz w:val="17"/>
          <w:szCs w:val="17"/>
        </w:rPr>
        <w:t>空</w:t>
      </w:r>
      <w:proofErr w:type="gramStart"/>
      <w:r w:rsidR="004A12F9" w:rsidRPr="007E1E7C">
        <w:rPr>
          <w:rFonts w:ascii="Arial" w:eastAsia="微软雅黑" w:hAnsi="Arial" w:cs="Arial"/>
          <w:color w:val="4C4C4C"/>
          <w:kern w:val="0"/>
          <w:sz w:val="17"/>
          <w:szCs w:val="17"/>
        </w:rPr>
        <w:t>管运行</w:t>
      </w:r>
      <w:proofErr w:type="gramEnd"/>
      <w:r w:rsidR="004A12F9" w:rsidRPr="007E1E7C">
        <w:rPr>
          <w:rFonts w:ascii="Arial" w:eastAsia="微软雅黑" w:hAnsi="Arial" w:cs="Arial"/>
          <w:color w:val="4C4C4C"/>
          <w:kern w:val="0"/>
          <w:sz w:val="17"/>
          <w:szCs w:val="17"/>
        </w:rPr>
        <w:t>单位</w:t>
      </w:r>
      <w:r w:rsidR="004A12F9" w:rsidRPr="007E1E7C">
        <w:rPr>
          <w:rFonts w:ascii="Arial" w:eastAsia="微软雅黑" w:hAnsi="Arial" w:cs="Arial" w:hint="eastAsia"/>
          <w:color w:val="4C4C4C"/>
          <w:kern w:val="0"/>
          <w:sz w:val="17"/>
          <w:szCs w:val="17"/>
        </w:rPr>
        <w:t>定期</w:t>
      </w:r>
      <w:r w:rsidR="004A12F9" w:rsidRPr="007E1E7C">
        <w:rPr>
          <w:rFonts w:ascii="Arial" w:eastAsia="微软雅黑" w:hAnsi="Arial" w:cs="Arial"/>
          <w:color w:val="4C4C4C"/>
          <w:kern w:val="0"/>
          <w:sz w:val="17"/>
          <w:szCs w:val="17"/>
        </w:rPr>
        <w:t>自查每年至少一次，可结合内部</w:t>
      </w:r>
      <w:r w:rsidR="004A12F9" w:rsidRPr="007E1E7C">
        <w:rPr>
          <w:rFonts w:ascii="Arial" w:eastAsia="微软雅黑" w:hAnsi="Arial" w:cs="Arial" w:hint="eastAsia"/>
          <w:color w:val="4C4C4C"/>
          <w:kern w:val="0"/>
          <w:sz w:val="17"/>
          <w:szCs w:val="17"/>
        </w:rPr>
        <w:t>SMS</w:t>
      </w:r>
      <w:r w:rsidR="004A12F9" w:rsidRPr="007E1E7C">
        <w:rPr>
          <w:rFonts w:ascii="Arial" w:eastAsia="微软雅黑" w:hAnsi="Arial" w:cs="Arial"/>
          <w:color w:val="4C4C4C"/>
          <w:kern w:val="0"/>
          <w:sz w:val="17"/>
          <w:szCs w:val="17"/>
        </w:rPr>
        <w:t>审核工作开展。</w:t>
      </w:r>
    </w:p>
    <w:p w:rsidR="00A02EFB" w:rsidRPr="007E1E7C" w:rsidRDefault="00A02EFB"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第十二条</w:t>
      </w:r>
      <w:r w:rsidRPr="007E1E7C">
        <w:rPr>
          <w:rFonts w:ascii="Arial" w:eastAsia="微软雅黑" w:hAnsi="Arial" w:cs="Arial"/>
          <w:color w:val="4C4C4C"/>
          <w:kern w:val="0"/>
          <w:sz w:val="17"/>
          <w:szCs w:val="17"/>
        </w:rPr>
        <w:t> </w:t>
      </w:r>
      <w:r w:rsidR="006D4FD8" w:rsidRPr="007E1E7C">
        <w:rPr>
          <w:rFonts w:ascii="Arial" w:eastAsia="微软雅黑" w:hAnsi="Arial" w:cs="Arial" w:hint="eastAsia"/>
          <w:color w:val="4C4C4C"/>
          <w:kern w:val="0"/>
          <w:sz w:val="17"/>
          <w:szCs w:val="17"/>
        </w:rPr>
        <w:t>空</w:t>
      </w:r>
      <w:proofErr w:type="gramStart"/>
      <w:r w:rsidR="006D4FD8" w:rsidRPr="007E1E7C">
        <w:rPr>
          <w:rFonts w:ascii="Arial" w:eastAsia="微软雅黑" w:hAnsi="Arial" w:cs="Arial" w:hint="eastAsia"/>
          <w:color w:val="4C4C4C"/>
          <w:kern w:val="0"/>
          <w:sz w:val="17"/>
          <w:szCs w:val="17"/>
        </w:rPr>
        <w:t>管运行</w:t>
      </w:r>
      <w:proofErr w:type="gramEnd"/>
      <w:r w:rsidR="006D4FD8" w:rsidRPr="007E1E7C">
        <w:rPr>
          <w:rFonts w:ascii="Arial" w:eastAsia="微软雅黑" w:hAnsi="Arial" w:cs="Arial" w:hint="eastAsia"/>
          <w:color w:val="4C4C4C"/>
          <w:kern w:val="0"/>
          <w:sz w:val="17"/>
          <w:szCs w:val="17"/>
        </w:rPr>
        <w:t>单位应按民航监管执法信息系统法定自查要求，将自查内容覆盖民航监管执法信息系统中法定自查的全部内容。</w:t>
      </w:r>
    </w:p>
    <w:p w:rsidR="00A02EFB" w:rsidRPr="007E1E7C" w:rsidRDefault="00A02EFB" w:rsidP="00092322">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第十三条</w:t>
      </w:r>
      <w:r w:rsidRPr="007E1E7C">
        <w:rPr>
          <w:rFonts w:ascii="Arial" w:eastAsia="微软雅黑" w:hAnsi="Arial" w:cs="Arial"/>
          <w:color w:val="4C4C4C"/>
          <w:kern w:val="0"/>
          <w:sz w:val="17"/>
          <w:szCs w:val="17"/>
        </w:rPr>
        <w:t> </w:t>
      </w:r>
      <w:r w:rsidR="004A12F9" w:rsidRPr="007E1E7C">
        <w:rPr>
          <w:rFonts w:ascii="Arial" w:eastAsia="微软雅黑" w:hAnsi="Arial" w:cs="Arial"/>
          <w:color w:val="4C4C4C"/>
          <w:kern w:val="0"/>
          <w:sz w:val="17"/>
          <w:szCs w:val="17"/>
        </w:rPr>
        <w:t>空</w:t>
      </w:r>
      <w:proofErr w:type="gramStart"/>
      <w:r w:rsidR="004A12F9" w:rsidRPr="007E1E7C">
        <w:rPr>
          <w:rFonts w:ascii="Arial" w:eastAsia="微软雅黑" w:hAnsi="Arial" w:cs="Arial"/>
          <w:color w:val="4C4C4C"/>
          <w:kern w:val="0"/>
          <w:sz w:val="17"/>
          <w:szCs w:val="17"/>
        </w:rPr>
        <w:t>管运行</w:t>
      </w:r>
      <w:proofErr w:type="gramEnd"/>
      <w:r w:rsidR="004A12F9" w:rsidRPr="007E1E7C">
        <w:rPr>
          <w:rFonts w:ascii="Arial" w:eastAsia="微软雅黑" w:hAnsi="Arial" w:cs="Arial"/>
          <w:color w:val="4C4C4C"/>
          <w:kern w:val="0"/>
          <w:sz w:val="17"/>
          <w:szCs w:val="17"/>
        </w:rPr>
        <w:t>单位可以根据需要，对存在问题较多、安全保障能力薄弱的</w:t>
      </w:r>
      <w:r w:rsidR="004A12F9" w:rsidRPr="007E1E7C">
        <w:rPr>
          <w:rFonts w:ascii="Arial" w:eastAsia="微软雅黑" w:hAnsi="Arial" w:cs="Arial" w:hint="eastAsia"/>
          <w:color w:val="4C4C4C"/>
          <w:kern w:val="0"/>
          <w:sz w:val="17"/>
          <w:szCs w:val="17"/>
        </w:rPr>
        <w:t>部门</w:t>
      </w:r>
      <w:r w:rsidR="004A12F9" w:rsidRPr="007E1E7C">
        <w:rPr>
          <w:rFonts w:ascii="Arial" w:eastAsia="微软雅黑" w:hAnsi="Arial" w:cs="Arial"/>
          <w:color w:val="4C4C4C"/>
          <w:kern w:val="0"/>
          <w:sz w:val="17"/>
          <w:szCs w:val="17"/>
        </w:rPr>
        <w:t>加大安全检查工作的力度，适当提高</w:t>
      </w:r>
      <w:r w:rsidR="004A12F9" w:rsidRPr="007E1E7C">
        <w:rPr>
          <w:rFonts w:ascii="Arial" w:eastAsia="微软雅黑" w:hAnsi="Arial" w:cs="Arial" w:hint="eastAsia"/>
          <w:color w:val="4C4C4C"/>
          <w:kern w:val="0"/>
          <w:sz w:val="17"/>
          <w:szCs w:val="17"/>
        </w:rPr>
        <w:t>自查</w:t>
      </w:r>
      <w:r w:rsidR="004A12F9" w:rsidRPr="007E1E7C">
        <w:rPr>
          <w:rFonts w:ascii="Arial" w:eastAsia="微软雅黑" w:hAnsi="Arial" w:cs="Arial"/>
          <w:color w:val="4C4C4C"/>
          <w:kern w:val="0"/>
          <w:sz w:val="17"/>
          <w:szCs w:val="17"/>
        </w:rPr>
        <w:t>的频次</w:t>
      </w:r>
      <w:r w:rsidR="004A12F9" w:rsidRPr="007E1E7C">
        <w:rPr>
          <w:rFonts w:ascii="Arial" w:eastAsia="微软雅黑" w:hAnsi="Arial" w:cs="Arial" w:hint="eastAsia"/>
          <w:color w:val="4C4C4C"/>
          <w:kern w:val="0"/>
          <w:sz w:val="17"/>
          <w:szCs w:val="17"/>
        </w:rPr>
        <w:t>。</w:t>
      </w:r>
    </w:p>
    <w:p w:rsidR="004A12F9" w:rsidRPr="007E1E7C" w:rsidRDefault="00A02EFB"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color w:val="4C4C4C"/>
          <w:kern w:val="0"/>
          <w:sz w:val="17"/>
          <w:szCs w:val="17"/>
        </w:rPr>
        <w:t>第十四条</w:t>
      </w:r>
      <w:r w:rsidRPr="007E1E7C">
        <w:rPr>
          <w:rFonts w:ascii="Arial" w:eastAsia="微软雅黑" w:hAnsi="Arial" w:cs="Arial"/>
          <w:b/>
          <w:color w:val="4C4C4C"/>
          <w:kern w:val="0"/>
          <w:sz w:val="17"/>
          <w:szCs w:val="17"/>
        </w:rPr>
        <w:t> </w:t>
      </w:r>
      <w:r w:rsidR="004A12F9" w:rsidRPr="007E1E7C">
        <w:rPr>
          <w:rFonts w:ascii="Arial" w:eastAsia="微软雅黑" w:hAnsi="Arial" w:cs="Arial"/>
          <w:color w:val="4C4C4C"/>
          <w:kern w:val="0"/>
          <w:sz w:val="17"/>
          <w:szCs w:val="17"/>
        </w:rPr>
        <w:t>空</w:t>
      </w:r>
      <w:proofErr w:type="gramStart"/>
      <w:r w:rsidR="004A12F9" w:rsidRPr="007E1E7C">
        <w:rPr>
          <w:rFonts w:ascii="Arial" w:eastAsia="微软雅黑" w:hAnsi="Arial" w:cs="Arial"/>
          <w:color w:val="4C4C4C"/>
          <w:kern w:val="0"/>
          <w:sz w:val="17"/>
          <w:szCs w:val="17"/>
        </w:rPr>
        <w:t>管运行</w:t>
      </w:r>
      <w:proofErr w:type="gramEnd"/>
      <w:r w:rsidR="004A12F9" w:rsidRPr="007E1E7C">
        <w:rPr>
          <w:rFonts w:ascii="Arial" w:eastAsia="微软雅黑" w:hAnsi="Arial" w:cs="Arial"/>
          <w:color w:val="4C4C4C"/>
          <w:kern w:val="0"/>
          <w:sz w:val="17"/>
          <w:szCs w:val="17"/>
        </w:rPr>
        <w:t>单位不定期安全检查机制，在出现以下情况时应开展专项安全检查：</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（一）安全形势出现滑坡；</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（二）面临重大保障任务；</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（三）业务面临或出现重大变更；</w:t>
      </w:r>
    </w:p>
    <w:p w:rsidR="004A12F9" w:rsidRPr="007E1E7C" w:rsidRDefault="004A12F9" w:rsidP="004A12F9">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（四）认为必要的其他情况。</w:t>
      </w:r>
    </w:p>
    <w:p w:rsidR="004D4025" w:rsidRPr="007E1E7C" w:rsidRDefault="004A12F9" w:rsidP="003F121A">
      <w:pPr>
        <w:widowControl/>
        <w:shd w:val="clear" w:color="auto" w:fill="FFFFFF"/>
        <w:spacing w:after="120" w:line="264" w:lineRule="atLeast"/>
        <w:ind w:firstLine="480"/>
        <w:jc w:val="center"/>
        <w:rPr>
          <w:rFonts w:ascii="Arial" w:eastAsia="微软雅黑" w:hAnsi="Arial" w:cs="Arial"/>
          <w:b/>
          <w:bCs/>
          <w:color w:val="4C4C4C"/>
          <w:kern w:val="0"/>
          <w:sz w:val="17"/>
        </w:rPr>
      </w:pPr>
      <w:r w:rsidRPr="007E1E7C">
        <w:rPr>
          <w:rFonts w:ascii="Arial" w:eastAsia="微软雅黑" w:hAnsi="Arial" w:cs="Arial"/>
          <w:b/>
          <w:bCs/>
          <w:color w:val="4C4C4C"/>
          <w:kern w:val="0"/>
          <w:sz w:val="17"/>
        </w:rPr>
        <w:t>第四章</w:t>
      </w:r>
      <w:r w:rsidRPr="007E1E7C">
        <w:rPr>
          <w:rFonts w:ascii="Arial" w:eastAsia="微软雅黑" w:hAnsi="Arial" w:cs="Arial"/>
          <w:b/>
          <w:bCs/>
          <w:color w:val="4C4C4C"/>
          <w:kern w:val="0"/>
          <w:sz w:val="17"/>
        </w:rPr>
        <w:t xml:space="preserve">    </w:t>
      </w:r>
      <w:r w:rsidRPr="007E1E7C">
        <w:rPr>
          <w:rFonts w:ascii="Arial" w:eastAsia="微软雅黑" w:hAnsi="Arial" w:cs="Arial"/>
          <w:b/>
          <w:bCs/>
          <w:color w:val="4C4C4C"/>
          <w:kern w:val="0"/>
          <w:sz w:val="17"/>
        </w:rPr>
        <w:t>组织与实施</w:t>
      </w:r>
    </w:p>
    <w:p w:rsidR="004D4025" w:rsidRPr="007E1E7C" w:rsidRDefault="00A02EFB"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第十五条</w:t>
      </w:r>
      <w:r w:rsidRPr="007E1E7C">
        <w:rPr>
          <w:rFonts w:ascii="Arial" w:eastAsia="微软雅黑" w:hAnsi="Arial" w:cs="Arial"/>
          <w:color w:val="4C4C4C"/>
          <w:kern w:val="0"/>
          <w:sz w:val="17"/>
          <w:szCs w:val="17"/>
        </w:rPr>
        <w:t> </w:t>
      </w:r>
      <w:r w:rsidR="004D4025" w:rsidRPr="007E1E7C">
        <w:rPr>
          <w:rFonts w:ascii="Arial" w:eastAsia="微软雅黑" w:hAnsi="Arial" w:cs="Arial"/>
          <w:color w:val="4C4C4C"/>
          <w:kern w:val="0"/>
          <w:sz w:val="17"/>
          <w:szCs w:val="17"/>
        </w:rPr>
        <w:t> </w:t>
      </w:r>
      <w:r w:rsidR="004D4025" w:rsidRPr="007E1E7C">
        <w:rPr>
          <w:rFonts w:ascii="Arial" w:eastAsia="微软雅黑" w:hAnsi="Arial" w:cs="Arial"/>
          <w:color w:val="4C4C4C"/>
          <w:kern w:val="0"/>
          <w:sz w:val="17"/>
          <w:szCs w:val="17"/>
        </w:rPr>
        <w:t>安全检查的主要内容</w:t>
      </w:r>
    </w:p>
    <w:p w:rsidR="004D4025" w:rsidRPr="007E1E7C" w:rsidRDefault="004D4025"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（一）安全与运行的责任、目标落实情况；</w:t>
      </w:r>
    </w:p>
    <w:p w:rsidR="006D4FD8" w:rsidRPr="007E1E7C" w:rsidRDefault="006D4FD8"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（二）</w:t>
      </w:r>
      <w:r w:rsidRPr="007E1E7C">
        <w:rPr>
          <w:rFonts w:ascii="Arial" w:eastAsia="微软雅黑" w:hAnsi="Arial" w:cs="Arial" w:hint="eastAsia"/>
          <w:color w:val="4C4C4C"/>
          <w:kern w:val="0"/>
          <w:sz w:val="17"/>
          <w:szCs w:val="17"/>
        </w:rPr>
        <w:t>安全制度手册</w:t>
      </w:r>
      <w:r w:rsidR="00D139E1" w:rsidRPr="007E1E7C">
        <w:rPr>
          <w:rFonts w:ascii="Arial" w:eastAsia="微软雅黑" w:hAnsi="Arial" w:cs="Arial" w:hint="eastAsia"/>
          <w:color w:val="4C4C4C"/>
          <w:kern w:val="0"/>
          <w:sz w:val="17"/>
          <w:szCs w:val="17"/>
        </w:rPr>
        <w:t>程序等</w:t>
      </w:r>
      <w:r w:rsidRPr="007E1E7C">
        <w:rPr>
          <w:rFonts w:ascii="Arial" w:eastAsia="微软雅黑" w:hAnsi="Arial" w:cs="Arial" w:hint="eastAsia"/>
          <w:color w:val="4C4C4C"/>
          <w:kern w:val="0"/>
          <w:sz w:val="17"/>
          <w:szCs w:val="17"/>
        </w:rPr>
        <w:t>保存、更新情况；</w:t>
      </w:r>
    </w:p>
    <w:p w:rsidR="004D4025" w:rsidRPr="007E1E7C" w:rsidRDefault="006D4FD8"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（三）</w:t>
      </w:r>
      <w:r w:rsidR="004D4025" w:rsidRPr="007E1E7C">
        <w:rPr>
          <w:rFonts w:ascii="Arial" w:eastAsia="微软雅黑" w:hAnsi="Arial" w:cs="Arial"/>
          <w:color w:val="4C4C4C"/>
          <w:kern w:val="0"/>
          <w:sz w:val="17"/>
          <w:szCs w:val="17"/>
        </w:rPr>
        <w:t>安全管理和业务运行规定、程序与标准掌握、落实情况；</w:t>
      </w:r>
    </w:p>
    <w:p w:rsidR="004D4025" w:rsidRPr="007E1E7C" w:rsidRDefault="006D4FD8"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（四）</w:t>
      </w:r>
      <w:r w:rsidR="004D4025" w:rsidRPr="007E1E7C">
        <w:rPr>
          <w:rFonts w:ascii="Arial" w:eastAsia="微软雅黑" w:hAnsi="Arial" w:cs="Arial"/>
          <w:color w:val="4C4C4C"/>
          <w:kern w:val="0"/>
          <w:sz w:val="17"/>
          <w:szCs w:val="17"/>
        </w:rPr>
        <w:t>安全管理和业务运行过程实际情况</w:t>
      </w:r>
      <w:r w:rsidR="00F23648" w:rsidRPr="007E1E7C">
        <w:rPr>
          <w:rFonts w:ascii="Arial" w:eastAsia="微软雅黑" w:hAnsi="Arial" w:cs="Arial" w:hint="eastAsia"/>
          <w:color w:val="4C4C4C"/>
          <w:kern w:val="0"/>
          <w:sz w:val="17"/>
          <w:szCs w:val="17"/>
        </w:rPr>
        <w:t>，包括</w:t>
      </w:r>
      <w:r w:rsidR="004D4025" w:rsidRPr="007E1E7C">
        <w:rPr>
          <w:rFonts w:ascii="Arial" w:eastAsia="微软雅黑" w:hAnsi="Arial" w:cs="Arial"/>
          <w:color w:val="4C4C4C"/>
          <w:kern w:val="0"/>
          <w:sz w:val="17"/>
          <w:szCs w:val="17"/>
        </w:rPr>
        <w:t>过程的受控性、符合性、有效性等；</w:t>
      </w:r>
    </w:p>
    <w:p w:rsidR="004D4025" w:rsidRPr="007E1E7C" w:rsidRDefault="006D4FD8"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（五）</w:t>
      </w:r>
      <w:r w:rsidR="004D4025" w:rsidRPr="007E1E7C">
        <w:rPr>
          <w:rFonts w:ascii="Arial" w:eastAsia="微软雅黑" w:hAnsi="Arial" w:cs="Arial"/>
          <w:color w:val="4C4C4C"/>
          <w:kern w:val="0"/>
          <w:sz w:val="17"/>
          <w:szCs w:val="17"/>
        </w:rPr>
        <w:t>业务运行的季节性</w:t>
      </w:r>
      <w:r w:rsidRPr="007E1E7C">
        <w:rPr>
          <w:rFonts w:ascii="Arial" w:eastAsia="微软雅黑" w:hAnsi="Arial" w:cs="Arial" w:hint="eastAsia"/>
          <w:color w:val="4C4C4C"/>
          <w:kern w:val="0"/>
          <w:sz w:val="17"/>
          <w:szCs w:val="17"/>
        </w:rPr>
        <w:t>或运行环境变化后的</w:t>
      </w:r>
      <w:r w:rsidR="004D4025" w:rsidRPr="007E1E7C">
        <w:rPr>
          <w:rFonts w:ascii="Arial" w:eastAsia="微软雅黑" w:hAnsi="Arial" w:cs="Arial"/>
          <w:color w:val="4C4C4C"/>
          <w:kern w:val="0"/>
          <w:sz w:val="17"/>
          <w:szCs w:val="17"/>
        </w:rPr>
        <w:t>特定要求落实情况；</w:t>
      </w:r>
    </w:p>
    <w:p w:rsidR="004D4025" w:rsidRPr="007E1E7C" w:rsidRDefault="006D4FD8"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（六）</w:t>
      </w:r>
      <w:r w:rsidR="004D4025" w:rsidRPr="007E1E7C">
        <w:rPr>
          <w:rFonts w:ascii="Arial" w:eastAsia="微软雅黑" w:hAnsi="Arial" w:cs="Arial"/>
          <w:color w:val="4C4C4C"/>
          <w:kern w:val="0"/>
          <w:sz w:val="17"/>
          <w:szCs w:val="17"/>
        </w:rPr>
        <w:t>人员资质以及培训情况；</w:t>
      </w:r>
    </w:p>
    <w:p w:rsidR="004D4025" w:rsidRPr="007E1E7C" w:rsidRDefault="006D4FD8"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（七）</w:t>
      </w:r>
      <w:r w:rsidR="004D4025" w:rsidRPr="007E1E7C">
        <w:rPr>
          <w:rFonts w:ascii="Arial" w:eastAsia="微软雅黑" w:hAnsi="Arial" w:cs="Arial"/>
          <w:color w:val="4C4C4C"/>
          <w:kern w:val="0"/>
          <w:sz w:val="17"/>
          <w:szCs w:val="17"/>
        </w:rPr>
        <w:t>民航行业监管事项</w:t>
      </w:r>
      <w:proofErr w:type="gramStart"/>
      <w:r w:rsidR="004D4025" w:rsidRPr="007E1E7C">
        <w:rPr>
          <w:rFonts w:ascii="Arial" w:eastAsia="微软雅黑" w:hAnsi="Arial" w:cs="Arial"/>
          <w:color w:val="4C4C4C"/>
          <w:kern w:val="0"/>
          <w:sz w:val="17"/>
          <w:szCs w:val="17"/>
        </w:rPr>
        <w:t>库相关</w:t>
      </w:r>
      <w:proofErr w:type="gramEnd"/>
      <w:r w:rsidR="004D4025" w:rsidRPr="007E1E7C">
        <w:rPr>
          <w:rFonts w:ascii="Arial" w:eastAsia="微软雅黑" w:hAnsi="Arial" w:cs="Arial"/>
          <w:color w:val="4C4C4C"/>
          <w:kern w:val="0"/>
          <w:sz w:val="17"/>
          <w:szCs w:val="17"/>
        </w:rPr>
        <w:t>内容；</w:t>
      </w:r>
    </w:p>
    <w:p w:rsidR="004D4025" w:rsidRPr="007E1E7C" w:rsidRDefault="006D4FD8"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（八）</w:t>
      </w:r>
      <w:r w:rsidR="004D4025" w:rsidRPr="007E1E7C">
        <w:rPr>
          <w:rFonts w:ascii="Arial" w:eastAsia="微软雅黑" w:hAnsi="Arial" w:cs="Arial"/>
          <w:color w:val="4C4C4C"/>
          <w:kern w:val="0"/>
          <w:sz w:val="17"/>
          <w:szCs w:val="17"/>
        </w:rPr>
        <w:t>上次安全检查发现问题的整改情况；</w:t>
      </w:r>
    </w:p>
    <w:p w:rsidR="00D32B33" w:rsidRPr="007E1E7C" w:rsidRDefault="006D4FD8"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hint="eastAsia"/>
          <w:color w:val="4C4C4C"/>
          <w:kern w:val="0"/>
          <w:sz w:val="17"/>
          <w:szCs w:val="17"/>
        </w:rPr>
        <w:t>（九）</w:t>
      </w:r>
      <w:r w:rsidR="00D32B33" w:rsidRPr="007E1E7C">
        <w:rPr>
          <w:rFonts w:ascii="Arial" w:eastAsia="微软雅黑" w:hAnsi="Arial" w:cs="Arial" w:hint="eastAsia"/>
          <w:color w:val="4C4C4C"/>
          <w:kern w:val="0"/>
          <w:sz w:val="17"/>
          <w:szCs w:val="17"/>
        </w:rPr>
        <w:t>安全管理体系相关要求；</w:t>
      </w:r>
    </w:p>
    <w:p w:rsidR="004D4025" w:rsidRPr="007E1E7C" w:rsidRDefault="006D4FD8" w:rsidP="004D4025">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hint="eastAsia"/>
          <w:color w:val="4C4C4C"/>
          <w:kern w:val="0"/>
          <w:sz w:val="17"/>
          <w:szCs w:val="17"/>
        </w:rPr>
        <w:t>（十）</w:t>
      </w:r>
      <w:r w:rsidR="004D4025" w:rsidRPr="007E1E7C">
        <w:rPr>
          <w:rFonts w:ascii="Arial" w:eastAsia="微软雅黑" w:hAnsi="Arial" w:cs="Arial"/>
          <w:color w:val="4C4C4C"/>
          <w:kern w:val="0"/>
          <w:sz w:val="17"/>
          <w:szCs w:val="17"/>
        </w:rPr>
        <w:t>安全工作要求的其他内容。</w:t>
      </w:r>
    </w:p>
    <w:p w:rsidR="00175C81" w:rsidRPr="007E1E7C" w:rsidRDefault="00A02EFB" w:rsidP="00175C81">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第十六条</w:t>
      </w:r>
      <w:r w:rsidRPr="007E1E7C">
        <w:rPr>
          <w:rFonts w:ascii="Arial" w:eastAsia="微软雅黑" w:hAnsi="Arial" w:cs="Arial"/>
          <w:color w:val="4C4C4C"/>
          <w:kern w:val="0"/>
          <w:sz w:val="17"/>
          <w:szCs w:val="17"/>
        </w:rPr>
        <w:t> </w:t>
      </w:r>
      <w:r w:rsidR="00175C81" w:rsidRPr="007E1E7C">
        <w:rPr>
          <w:rFonts w:ascii="Arial" w:eastAsia="微软雅黑" w:hAnsi="Arial" w:cs="Arial"/>
          <w:color w:val="4C4C4C"/>
          <w:kern w:val="0"/>
          <w:sz w:val="17"/>
          <w:szCs w:val="17"/>
        </w:rPr>
        <w:t>安全检查的主要方式</w:t>
      </w:r>
    </w:p>
    <w:p w:rsidR="00175C81" w:rsidRPr="007E1E7C" w:rsidRDefault="00175C81" w:rsidP="00175C81">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（一）听取汇报；</w:t>
      </w:r>
    </w:p>
    <w:p w:rsidR="00175C81" w:rsidRPr="007E1E7C" w:rsidRDefault="00175C81" w:rsidP="00175C81">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（二）文件检查；</w:t>
      </w:r>
    </w:p>
    <w:p w:rsidR="00175C81" w:rsidRPr="007E1E7C" w:rsidRDefault="00175C81" w:rsidP="00175C81">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（三）记录检查</w:t>
      </w:r>
    </w:p>
    <w:p w:rsidR="00175C81" w:rsidRPr="007E1E7C" w:rsidRDefault="00175C81" w:rsidP="00175C81">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（四）现场检查；</w:t>
      </w:r>
    </w:p>
    <w:p w:rsidR="00175C81" w:rsidRPr="007E1E7C" w:rsidRDefault="00175C81" w:rsidP="00175C81">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（五）人员访谈；</w:t>
      </w:r>
    </w:p>
    <w:p w:rsidR="00175C81" w:rsidRPr="007E1E7C" w:rsidRDefault="00175C81" w:rsidP="00175C81">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lastRenderedPageBreak/>
        <w:t>（六）问卷调查；</w:t>
      </w:r>
    </w:p>
    <w:p w:rsidR="00175C81" w:rsidRPr="007E1E7C" w:rsidRDefault="00175C81" w:rsidP="00175C81">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（七）音视频检查（通话录音、雷达录像、现场音视频）；</w:t>
      </w:r>
    </w:p>
    <w:p w:rsidR="00175C81" w:rsidRPr="007E1E7C" w:rsidRDefault="00175C81" w:rsidP="00175C81">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（八）远程检查。</w:t>
      </w:r>
    </w:p>
    <w:p w:rsidR="003931CA" w:rsidRPr="007E1E7C" w:rsidRDefault="00A02EFB" w:rsidP="003931CA">
      <w:pPr>
        <w:widowControl/>
        <w:ind w:firstLineChars="300" w:firstLine="510"/>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第十七条</w:t>
      </w:r>
      <w:r w:rsidRPr="007E1E7C">
        <w:rPr>
          <w:rFonts w:ascii="Arial" w:eastAsia="微软雅黑" w:hAnsi="Arial" w:cs="Arial"/>
          <w:color w:val="4C4C4C"/>
          <w:kern w:val="0"/>
          <w:sz w:val="17"/>
          <w:szCs w:val="17"/>
        </w:rPr>
        <w:t> </w:t>
      </w:r>
      <w:r w:rsidR="003931CA" w:rsidRPr="007E1E7C">
        <w:rPr>
          <w:rFonts w:ascii="Arial" w:eastAsia="微软雅黑" w:hAnsi="Arial" w:cs="Arial" w:hint="eastAsia"/>
          <w:color w:val="4C4C4C"/>
          <w:kern w:val="0"/>
          <w:sz w:val="17"/>
          <w:szCs w:val="17"/>
        </w:rPr>
        <w:t>安全检查员应结合安全管理体系要求制定检查计划，制定检查计划时考虑的因素包括但不限于：以往的检查结果（可重点关注人员执勤、交接班情况）；各项安全管理工作的落实情况；各项风险控制措施是否落实到位且达到了预期的效果。</w:t>
      </w:r>
    </w:p>
    <w:p w:rsidR="0090704F" w:rsidRPr="007E1E7C" w:rsidRDefault="0090704F" w:rsidP="0090704F">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color w:val="4C4C4C"/>
          <w:kern w:val="0"/>
          <w:sz w:val="17"/>
          <w:szCs w:val="17"/>
        </w:rPr>
        <w:t>安全检查员完成检查后应当及时填写安全检查报告</w:t>
      </w:r>
      <w:r w:rsidRPr="007E1E7C">
        <w:rPr>
          <w:rFonts w:ascii="Arial" w:eastAsia="微软雅黑" w:hAnsi="Arial" w:cs="Arial" w:hint="eastAsia"/>
          <w:color w:val="4C4C4C"/>
          <w:kern w:val="0"/>
          <w:sz w:val="17"/>
          <w:szCs w:val="17"/>
        </w:rPr>
        <w:t>，检查报告</w:t>
      </w:r>
      <w:r w:rsidRPr="007E1E7C">
        <w:rPr>
          <w:rFonts w:ascii="Arial" w:eastAsia="微软雅黑" w:hAnsi="Arial" w:cs="Arial"/>
          <w:color w:val="4C4C4C"/>
          <w:kern w:val="0"/>
          <w:sz w:val="17"/>
          <w:szCs w:val="17"/>
        </w:rPr>
        <w:t>由安全检查的组织部门和被检查单位归档。</w:t>
      </w:r>
    </w:p>
    <w:p w:rsidR="00976192" w:rsidRPr="007E1E7C" w:rsidRDefault="00A02EFB" w:rsidP="00976192">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第十八条</w:t>
      </w:r>
      <w:r w:rsidR="00F23648" w:rsidRPr="007E1E7C">
        <w:rPr>
          <w:rFonts w:ascii="Arial" w:eastAsia="微软雅黑" w:hAnsi="Arial" w:cs="Arial" w:hint="eastAsia"/>
          <w:b/>
          <w:bCs/>
          <w:color w:val="4C4C4C"/>
          <w:kern w:val="0"/>
          <w:sz w:val="17"/>
        </w:rPr>
        <w:t xml:space="preserve"> </w:t>
      </w:r>
      <w:r w:rsidR="00976192" w:rsidRPr="007E1E7C">
        <w:rPr>
          <w:rFonts w:ascii="Arial" w:eastAsia="微软雅黑" w:hAnsi="Arial" w:cs="Arial"/>
          <w:color w:val="4C4C4C"/>
          <w:kern w:val="0"/>
          <w:sz w:val="17"/>
          <w:szCs w:val="17"/>
        </w:rPr>
        <w:t>被检查单位应当按照安全检查报告中提出的问题，制定整改措施，明确整改负责人和完成时限。</w:t>
      </w:r>
    </w:p>
    <w:p w:rsidR="00F23648" w:rsidRPr="007E1E7C" w:rsidRDefault="00A02EFB" w:rsidP="00F23648">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第十九条</w:t>
      </w:r>
      <w:r w:rsidRPr="007E1E7C">
        <w:rPr>
          <w:rFonts w:ascii="Arial" w:eastAsia="微软雅黑" w:hAnsi="Arial" w:cs="Arial"/>
          <w:color w:val="4C4C4C"/>
          <w:kern w:val="0"/>
          <w:sz w:val="17"/>
          <w:szCs w:val="17"/>
        </w:rPr>
        <w:t> </w:t>
      </w:r>
      <w:r w:rsidR="00F23648" w:rsidRPr="007E1E7C">
        <w:rPr>
          <w:rFonts w:ascii="Arial" w:eastAsia="微软雅黑" w:hAnsi="Arial" w:cs="Arial"/>
          <w:color w:val="4C4C4C"/>
          <w:kern w:val="0"/>
          <w:sz w:val="17"/>
          <w:szCs w:val="17"/>
        </w:rPr>
        <w:t>空</w:t>
      </w:r>
      <w:proofErr w:type="gramStart"/>
      <w:r w:rsidR="00F23648" w:rsidRPr="007E1E7C">
        <w:rPr>
          <w:rFonts w:ascii="Arial" w:eastAsia="微软雅黑" w:hAnsi="Arial" w:cs="Arial"/>
          <w:color w:val="4C4C4C"/>
          <w:kern w:val="0"/>
          <w:sz w:val="17"/>
          <w:szCs w:val="17"/>
        </w:rPr>
        <w:t>管运行</w:t>
      </w:r>
      <w:proofErr w:type="gramEnd"/>
      <w:r w:rsidR="00F23648" w:rsidRPr="007E1E7C">
        <w:rPr>
          <w:rFonts w:ascii="Arial" w:eastAsia="微软雅黑" w:hAnsi="Arial" w:cs="Arial"/>
          <w:color w:val="4C4C4C"/>
          <w:kern w:val="0"/>
          <w:sz w:val="17"/>
          <w:szCs w:val="17"/>
        </w:rPr>
        <w:t>单位组织安全检查时，应当对上次检查中发现问题的整改情况进行跟踪回访，并将跟踪回访情况</w:t>
      </w:r>
      <w:r w:rsidR="00F23648" w:rsidRPr="007E1E7C">
        <w:rPr>
          <w:rFonts w:ascii="Arial" w:eastAsia="微软雅黑" w:hAnsi="Arial" w:cs="Arial" w:hint="eastAsia"/>
          <w:color w:val="4C4C4C"/>
          <w:kern w:val="0"/>
          <w:sz w:val="17"/>
          <w:szCs w:val="17"/>
        </w:rPr>
        <w:t>做好</w:t>
      </w:r>
      <w:r w:rsidR="00F23648" w:rsidRPr="007E1E7C">
        <w:rPr>
          <w:rFonts w:ascii="Arial" w:eastAsia="微软雅黑" w:hAnsi="Arial" w:cs="Arial"/>
          <w:color w:val="4C4C4C"/>
          <w:kern w:val="0"/>
          <w:sz w:val="17"/>
          <w:szCs w:val="17"/>
        </w:rPr>
        <w:t>记录。回访可以采取远程检查或者实地检查方式进行。</w:t>
      </w:r>
    </w:p>
    <w:p w:rsidR="00F23648" w:rsidRPr="007E1E7C" w:rsidRDefault="00F23648" w:rsidP="003F121A">
      <w:pPr>
        <w:widowControl/>
        <w:shd w:val="clear" w:color="auto" w:fill="FFFFFF"/>
        <w:spacing w:after="120" w:line="264" w:lineRule="atLeast"/>
        <w:ind w:firstLine="480"/>
        <w:jc w:val="center"/>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第五章</w:t>
      </w:r>
      <w:r w:rsidRPr="007E1E7C">
        <w:rPr>
          <w:rFonts w:ascii="Arial" w:eastAsia="微软雅黑" w:hAnsi="Arial" w:cs="Arial"/>
          <w:b/>
          <w:bCs/>
          <w:color w:val="4C4C4C"/>
          <w:kern w:val="0"/>
          <w:sz w:val="17"/>
        </w:rPr>
        <w:t xml:space="preserve">    </w:t>
      </w:r>
      <w:r w:rsidRPr="007E1E7C">
        <w:rPr>
          <w:rFonts w:ascii="Arial" w:eastAsia="微软雅黑" w:hAnsi="Arial" w:cs="Arial"/>
          <w:b/>
          <w:bCs/>
          <w:color w:val="4C4C4C"/>
          <w:kern w:val="0"/>
          <w:sz w:val="17"/>
        </w:rPr>
        <w:t>信息管理</w:t>
      </w:r>
    </w:p>
    <w:p w:rsidR="00A02EFB" w:rsidRPr="007E1E7C" w:rsidRDefault="00A02EFB" w:rsidP="00A02EFB">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第二十条</w:t>
      </w:r>
      <w:r w:rsidRPr="007E1E7C">
        <w:rPr>
          <w:rFonts w:ascii="Arial" w:eastAsia="微软雅黑" w:hAnsi="Arial" w:cs="Arial"/>
          <w:color w:val="4C4C4C"/>
          <w:kern w:val="0"/>
          <w:sz w:val="17"/>
          <w:szCs w:val="17"/>
        </w:rPr>
        <w:t> </w:t>
      </w:r>
      <w:r w:rsidR="00F23648" w:rsidRPr="007E1E7C">
        <w:rPr>
          <w:rFonts w:ascii="Arial" w:eastAsia="微软雅黑" w:hAnsi="Arial" w:cs="Arial"/>
          <w:color w:val="4C4C4C"/>
          <w:kern w:val="0"/>
          <w:sz w:val="17"/>
          <w:szCs w:val="17"/>
        </w:rPr>
        <w:t>空</w:t>
      </w:r>
      <w:proofErr w:type="gramStart"/>
      <w:r w:rsidR="00F23648" w:rsidRPr="007E1E7C">
        <w:rPr>
          <w:rFonts w:ascii="Arial" w:eastAsia="微软雅黑" w:hAnsi="Arial" w:cs="Arial"/>
          <w:color w:val="4C4C4C"/>
          <w:kern w:val="0"/>
          <w:sz w:val="17"/>
          <w:szCs w:val="17"/>
        </w:rPr>
        <w:t>管运行</w:t>
      </w:r>
      <w:proofErr w:type="gramEnd"/>
      <w:r w:rsidR="00F23648" w:rsidRPr="007E1E7C">
        <w:rPr>
          <w:rFonts w:ascii="Arial" w:eastAsia="微软雅黑" w:hAnsi="Arial" w:cs="Arial"/>
          <w:color w:val="4C4C4C"/>
          <w:kern w:val="0"/>
          <w:sz w:val="17"/>
          <w:szCs w:val="17"/>
        </w:rPr>
        <w:t>单位应当按照职责分工，建立安全检查工作档案，收集整理安全检查信息。</w:t>
      </w:r>
    </w:p>
    <w:p w:rsidR="0090704F" w:rsidRPr="003F121A" w:rsidRDefault="00F23648" w:rsidP="00A02EFB">
      <w:pPr>
        <w:widowControl/>
        <w:shd w:val="clear" w:color="auto" w:fill="FFFFFF"/>
        <w:spacing w:after="120" w:line="264" w:lineRule="atLeast"/>
        <w:ind w:firstLine="480"/>
        <w:jc w:val="left"/>
        <w:rPr>
          <w:rFonts w:ascii="Arial" w:eastAsia="微软雅黑" w:hAnsi="Arial" w:cs="Arial"/>
          <w:color w:val="4C4C4C"/>
          <w:kern w:val="0"/>
          <w:sz w:val="17"/>
          <w:szCs w:val="17"/>
        </w:rPr>
      </w:pPr>
      <w:r w:rsidRPr="007E1E7C">
        <w:rPr>
          <w:rFonts w:ascii="Arial" w:eastAsia="微软雅黑" w:hAnsi="Arial" w:cs="Arial"/>
          <w:b/>
          <w:bCs/>
          <w:color w:val="4C4C4C"/>
          <w:kern w:val="0"/>
          <w:sz w:val="17"/>
        </w:rPr>
        <w:t>第二十一条</w:t>
      </w:r>
      <w:r w:rsidRPr="007E1E7C">
        <w:rPr>
          <w:rFonts w:ascii="Arial" w:eastAsia="微软雅黑" w:hAnsi="Arial" w:cs="Arial" w:hint="eastAsia"/>
          <w:b/>
          <w:bCs/>
          <w:color w:val="4C4C4C"/>
          <w:kern w:val="0"/>
          <w:sz w:val="17"/>
        </w:rPr>
        <w:t xml:space="preserve"> </w:t>
      </w:r>
      <w:r w:rsidRPr="007E1E7C">
        <w:rPr>
          <w:rFonts w:ascii="Arial" w:eastAsia="微软雅黑" w:hAnsi="Arial" w:cs="Arial"/>
          <w:color w:val="4C4C4C"/>
          <w:kern w:val="0"/>
          <w:sz w:val="17"/>
          <w:szCs w:val="17"/>
        </w:rPr>
        <w:t>空</w:t>
      </w:r>
      <w:proofErr w:type="gramStart"/>
      <w:r w:rsidRPr="007E1E7C">
        <w:rPr>
          <w:rFonts w:ascii="Arial" w:eastAsia="微软雅黑" w:hAnsi="Arial" w:cs="Arial"/>
          <w:color w:val="4C4C4C"/>
          <w:kern w:val="0"/>
          <w:sz w:val="17"/>
          <w:szCs w:val="17"/>
        </w:rPr>
        <w:t>管运行</w:t>
      </w:r>
      <w:proofErr w:type="gramEnd"/>
      <w:r w:rsidRPr="007E1E7C">
        <w:rPr>
          <w:rFonts w:ascii="Arial" w:eastAsia="微软雅黑" w:hAnsi="Arial" w:cs="Arial"/>
          <w:color w:val="4C4C4C"/>
          <w:kern w:val="0"/>
          <w:sz w:val="17"/>
          <w:szCs w:val="17"/>
        </w:rPr>
        <w:t>单位应当对安全检查信息进行分析，查找系统性安全隐患，持续提升安全管理水平。</w:t>
      </w:r>
    </w:p>
    <w:p w:rsidR="0090704F" w:rsidRPr="003F121A" w:rsidRDefault="0090704F" w:rsidP="00A02EFB">
      <w:pPr>
        <w:widowControl/>
        <w:shd w:val="clear" w:color="auto" w:fill="FFFFFF"/>
        <w:spacing w:after="120" w:line="264" w:lineRule="atLeast"/>
        <w:ind w:firstLine="480"/>
        <w:jc w:val="left"/>
        <w:rPr>
          <w:rFonts w:ascii="Arial" w:eastAsia="微软雅黑" w:hAnsi="Arial" w:cs="Arial"/>
          <w:color w:val="4C4C4C"/>
          <w:kern w:val="0"/>
          <w:sz w:val="17"/>
          <w:szCs w:val="17"/>
        </w:rPr>
      </w:pPr>
    </w:p>
    <w:p w:rsidR="00092322" w:rsidRPr="00A02EFB" w:rsidRDefault="00092322" w:rsidP="00092322">
      <w:pPr>
        <w:widowControl/>
        <w:shd w:val="clear" w:color="auto" w:fill="FFFFFF"/>
        <w:spacing w:after="120" w:line="264" w:lineRule="atLeast"/>
        <w:ind w:firstLine="480"/>
        <w:jc w:val="left"/>
        <w:rPr>
          <w:rFonts w:ascii="Arial" w:eastAsia="微软雅黑" w:hAnsi="Arial" w:cs="Arial"/>
          <w:color w:val="4C4C4C"/>
          <w:kern w:val="0"/>
          <w:sz w:val="17"/>
          <w:szCs w:val="17"/>
        </w:rPr>
      </w:pPr>
    </w:p>
    <w:p w:rsidR="002F15F5" w:rsidRDefault="002F15F5" w:rsidP="00A02EFB">
      <w:pPr>
        <w:widowControl/>
        <w:shd w:val="clear" w:color="auto" w:fill="FFFFFF"/>
        <w:spacing w:after="120" w:line="264" w:lineRule="atLeast"/>
        <w:ind w:firstLine="480"/>
        <w:jc w:val="left"/>
        <w:rPr>
          <w:rFonts w:ascii="Arial" w:eastAsia="微软雅黑" w:hAnsi="Arial" w:cs="Arial"/>
          <w:b/>
          <w:bCs/>
          <w:color w:val="4C4C4C"/>
          <w:kern w:val="0"/>
          <w:sz w:val="17"/>
        </w:rPr>
      </w:pPr>
    </w:p>
    <w:sectPr w:rsidR="002F15F5" w:rsidSect="00D83E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B3" w:rsidRDefault="003C78B3" w:rsidP="00A02EFB">
      <w:r>
        <w:separator/>
      </w:r>
    </w:p>
  </w:endnote>
  <w:endnote w:type="continuationSeparator" w:id="0">
    <w:p w:rsidR="003C78B3" w:rsidRDefault="003C78B3" w:rsidP="00A02E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B3" w:rsidRDefault="003C78B3" w:rsidP="00A02EFB">
      <w:r>
        <w:separator/>
      </w:r>
    </w:p>
  </w:footnote>
  <w:footnote w:type="continuationSeparator" w:id="0">
    <w:p w:rsidR="003C78B3" w:rsidRDefault="003C78B3" w:rsidP="00A02E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EFB"/>
    <w:rsid w:val="00021D2A"/>
    <w:rsid w:val="0004471D"/>
    <w:rsid w:val="0004549E"/>
    <w:rsid w:val="000650EF"/>
    <w:rsid w:val="00080932"/>
    <w:rsid w:val="00092322"/>
    <w:rsid w:val="00096F97"/>
    <w:rsid w:val="000C3E1E"/>
    <w:rsid w:val="000E47B6"/>
    <w:rsid w:val="000E4F4D"/>
    <w:rsid w:val="00101A97"/>
    <w:rsid w:val="001504EA"/>
    <w:rsid w:val="00170528"/>
    <w:rsid w:val="00175C81"/>
    <w:rsid w:val="001A6A4A"/>
    <w:rsid w:val="00207145"/>
    <w:rsid w:val="002A0FA0"/>
    <w:rsid w:val="002F15F5"/>
    <w:rsid w:val="0031690C"/>
    <w:rsid w:val="003344BF"/>
    <w:rsid w:val="00345B13"/>
    <w:rsid w:val="0038545A"/>
    <w:rsid w:val="003931CA"/>
    <w:rsid w:val="003C6384"/>
    <w:rsid w:val="003C78B3"/>
    <w:rsid w:val="003F121A"/>
    <w:rsid w:val="004A12F9"/>
    <w:rsid w:val="004B034A"/>
    <w:rsid w:val="004B6A46"/>
    <w:rsid w:val="004D4025"/>
    <w:rsid w:val="004F6F13"/>
    <w:rsid w:val="005222BA"/>
    <w:rsid w:val="005301B9"/>
    <w:rsid w:val="00567D80"/>
    <w:rsid w:val="005A280D"/>
    <w:rsid w:val="005D7F07"/>
    <w:rsid w:val="005F1B2A"/>
    <w:rsid w:val="006310C9"/>
    <w:rsid w:val="006902AC"/>
    <w:rsid w:val="00691FC9"/>
    <w:rsid w:val="006B2F60"/>
    <w:rsid w:val="006D4FD8"/>
    <w:rsid w:val="006F60CE"/>
    <w:rsid w:val="00707FC3"/>
    <w:rsid w:val="007C0D46"/>
    <w:rsid w:val="007C6BDC"/>
    <w:rsid w:val="007E1E7C"/>
    <w:rsid w:val="0081004A"/>
    <w:rsid w:val="00827C09"/>
    <w:rsid w:val="00835BED"/>
    <w:rsid w:val="00836B01"/>
    <w:rsid w:val="008A0EF4"/>
    <w:rsid w:val="008C5D30"/>
    <w:rsid w:val="0090704F"/>
    <w:rsid w:val="00976192"/>
    <w:rsid w:val="00982711"/>
    <w:rsid w:val="009B41A3"/>
    <w:rsid w:val="009C6611"/>
    <w:rsid w:val="009C7804"/>
    <w:rsid w:val="00A02EFB"/>
    <w:rsid w:val="00AC2420"/>
    <w:rsid w:val="00AD6B03"/>
    <w:rsid w:val="00B32495"/>
    <w:rsid w:val="00BC1BA0"/>
    <w:rsid w:val="00BD17D6"/>
    <w:rsid w:val="00BE6851"/>
    <w:rsid w:val="00C70A50"/>
    <w:rsid w:val="00CD3110"/>
    <w:rsid w:val="00CE417B"/>
    <w:rsid w:val="00D139E1"/>
    <w:rsid w:val="00D32B33"/>
    <w:rsid w:val="00D83E0C"/>
    <w:rsid w:val="00DA7FA7"/>
    <w:rsid w:val="00DD3924"/>
    <w:rsid w:val="00DE6715"/>
    <w:rsid w:val="00DF42AF"/>
    <w:rsid w:val="00E21F7C"/>
    <w:rsid w:val="00E52BD1"/>
    <w:rsid w:val="00EB67E5"/>
    <w:rsid w:val="00EC43E3"/>
    <w:rsid w:val="00F23648"/>
    <w:rsid w:val="00F26255"/>
    <w:rsid w:val="00FC5A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EFB"/>
    <w:rPr>
      <w:sz w:val="18"/>
      <w:szCs w:val="18"/>
    </w:rPr>
  </w:style>
  <w:style w:type="paragraph" w:styleId="a4">
    <w:name w:val="footer"/>
    <w:basedOn w:val="a"/>
    <w:link w:val="Char0"/>
    <w:uiPriority w:val="99"/>
    <w:unhideWhenUsed/>
    <w:rsid w:val="00A02EFB"/>
    <w:pPr>
      <w:tabs>
        <w:tab w:val="center" w:pos="4153"/>
        <w:tab w:val="right" w:pos="8306"/>
      </w:tabs>
      <w:snapToGrid w:val="0"/>
      <w:jc w:val="left"/>
    </w:pPr>
    <w:rPr>
      <w:sz w:val="18"/>
      <w:szCs w:val="18"/>
    </w:rPr>
  </w:style>
  <w:style w:type="character" w:customStyle="1" w:styleId="Char0">
    <w:name w:val="页脚 Char"/>
    <w:basedOn w:val="a0"/>
    <w:link w:val="a4"/>
    <w:uiPriority w:val="99"/>
    <w:rsid w:val="00A02EFB"/>
    <w:rPr>
      <w:sz w:val="18"/>
      <w:szCs w:val="18"/>
    </w:rPr>
  </w:style>
  <w:style w:type="character" w:styleId="a5">
    <w:name w:val="Strong"/>
    <w:basedOn w:val="a0"/>
    <w:uiPriority w:val="22"/>
    <w:qFormat/>
    <w:rsid w:val="00A02EFB"/>
    <w:rPr>
      <w:b/>
      <w:bCs/>
    </w:rPr>
  </w:style>
  <w:style w:type="paragraph" w:styleId="a6">
    <w:name w:val="Normal (Web)"/>
    <w:basedOn w:val="a"/>
    <w:uiPriority w:val="99"/>
    <w:unhideWhenUsed/>
    <w:rsid w:val="00A02EFB"/>
    <w:pPr>
      <w:widowControl/>
      <w:spacing w:after="120"/>
      <w:jc w:val="left"/>
    </w:pPr>
    <w:rPr>
      <w:rFonts w:ascii="Arial" w:eastAsia="宋体" w:hAnsi="Arial" w:cs="Arial"/>
      <w:kern w:val="0"/>
      <w:sz w:val="24"/>
      <w:szCs w:val="24"/>
    </w:rPr>
  </w:style>
</w:styles>
</file>

<file path=word/webSettings.xml><?xml version="1.0" encoding="utf-8"?>
<w:webSettings xmlns:r="http://schemas.openxmlformats.org/officeDocument/2006/relationships" xmlns:w="http://schemas.openxmlformats.org/wordprocessingml/2006/main">
  <w:divs>
    <w:div w:id="1034892708">
      <w:bodyDiv w:val="1"/>
      <w:marLeft w:val="0"/>
      <w:marRight w:val="0"/>
      <w:marTop w:val="0"/>
      <w:marBottom w:val="0"/>
      <w:divBdr>
        <w:top w:val="none" w:sz="0" w:space="0" w:color="auto"/>
        <w:left w:val="none" w:sz="0" w:space="0" w:color="auto"/>
        <w:bottom w:val="none" w:sz="0" w:space="0" w:color="auto"/>
        <w:right w:val="none" w:sz="0" w:space="0" w:color="auto"/>
      </w:divBdr>
      <w:divsChild>
        <w:div w:id="1367019786">
          <w:marLeft w:val="0"/>
          <w:marRight w:val="0"/>
          <w:marTop w:val="0"/>
          <w:marBottom w:val="0"/>
          <w:divBdr>
            <w:top w:val="none" w:sz="0" w:space="0" w:color="auto"/>
            <w:left w:val="none" w:sz="0" w:space="0" w:color="auto"/>
            <w:bottom w:val="none" w:sz="0" w:space="0" w:color="auto"/>
            <w:right w:val="none" w:sz="0" w:space="0" w:color="auto"/>
          </w:divBdr>
          <w:divsChild>
            <w:div w:id="1600481266">
              <w:marLeft w:val="0"/>
              <w:marRight w:val="0"/>
              <w:marTop w:val="180"/>
              <w:marBottom w:val="180"/>
              <w:divBdr>
                <w:top w:val="single" w:sz="4" w:space="0" w:color="DBDBDE"/>
                <w:left w:val="single" w:sz="4" w:space="0" w:color="DBDBDE"/>
                <w:bottom w:val="single" w:sz="4" w:space="0" w:color="DBDBDE"/>
                <w:right w:val="single" w:sz="4" w:space="0" w:color="DBDBDE"/>
              </w:divBdr>
              <w:divsChild>
                <w:div w:id="1555198336">
                  <w:marLeft w:val="0"/>
                  <w:marRight w:val="0"/>
                  <w:marTop w:val="0"/>
                  <w:marBottom w:val="240"/>
                  <w:divBdr>
                    <w:top w:val="none" w:sz="0" w:space="0" w:color="auto"/>
                    <w:left w:val="none" w:sz="0" w:space="0" w:color="auto"/>
                    <w:bottom w:val="none" w:sz="0" w:space="0" w:color="auto"/>
                    <w:right w:val="none" w:sz="0" w:space="0" w:color="auto"/>
                  </w:divBdr>
                  <w:divsChild>
                    <w:div w:id="1123496575">
                      <w:marLeft w:val="0"/>
                      <w:marRight w:val="0"/>
                      <w:marTop w:val="0"/>
                      <w:marBottom w:val="0"/>
                      <w:divBdr>
                        <w:top w:val="none" w:sz="0" w:space="0" w:color="auto"/>
                        <w:left w:val="none" w:sz="0" w:space="0" w:color="auto"/>
                        <w:bottom w:val="none" w:sz="0" w:space="0" w:color="auto"/>
                        <w:right w:val="none" w:sz="0" w:space="0" w:color="auto"/>
                      </w:divBdr>
                    </w:div>
                    <w:div w:id="1784688786">
                      <w:marLeft w:val="0"/>
                      <w:marRight w:val="0"/>
                      <w:marTop w:val="0"/>
                      <w:marBottom w:val="0"/>
                      <w:divBdr>
                        <w:top w:val="none" w:sz="0" w:space="0" w:color="auto"/>
                        <w:left w:val="none" w:sz="0" w:space="0" w:color="auto"/>
                        <w:bottom w:val="none" w:sz="0" w:space="0" w:color="auto"/>
                        <w:right w:val="none" w:sz="0" w:space="0" w:color="auto"/>
                      </w:divBdr>
                      <w:divsChild>
                        <w:div w:id="1412199248">
                          <w:marLeft w:val="0"/>
                          <w:marRight w:val="0"/>
                          <w:marTop w:val="0"/>
                          <w:marBottom w:val="0"/>
                          <w:divBdr>
                            <w:top w:val="none" w:sz="0" w:space="0" w:color="auto"/>
                            <w:left w:val="none" w:sz="0" w:space="0" w:color="auto"/>
                            <w:bottom w:val="none" w:sz="0" w:space="0" w:color="auto"/>
                            <w:right w:val="none" w:sz="0" w:space="0" w:color="auto"/>
                          </w:divBdr>
                        </w:div>
                        <w:div w:id="1561133519">
                          <w:marLeft w:val="0"/>
                          <w:marRight w:val="0"/>
                          <w:marTop w:val="0"/>
                          <w:marBottom w:val="0"/>
                          <w:divBdr>
                            <w:top w:val="none" w:sz="0" w:space="0" w:color="auto"/>
                            <w:left w:val="none" w:sz="0" w:space="0" w:color="auto"/>
                            <w:bottom w:val="none" w:sz="0" w:space="0" w:color="auto"/>
                            <w:right w:val="none" w:sz="0" w:space="0" w:color="auto"/>
                          </w:divBdr>
                        </w:div>
                        <w:div w:id="2022274478">
                          <w:marLeft w:val="0"/>
                          <w:marRight w:val="0"/>
                          <w:marTop w:val="0"/>
                          <w:marBottom w:val="0"/>
                          <w:divBdr>
                            <w:top w:val="none" w:sz="0" w:space="0" w:color="auto"/>
                            <w:left w:val="none" w:sz="0" w:space="0" w:color="auto"/>
                            <w:bottom w:val="none" w:sz="0" w:space="0" w:color="auto"/>
                            <w:right w:val="none" w:sz="0" w:space="0" w:color="auto"/>
                          </w:divBdr>
                        </w:div>
                        <w:div w:id="1350251285">
                          <w:marLeft w:val="0"/>
                          <w:marRight w:val="0"/>
                          <w:marTop w:val="0"/>
                          <w:marBottom w:val="0"/>
                          <w:divBdr>
                            <w:top w:val="none" w:sz="0" w:space="0" w:color="auto"/>
                            <w:left w:val="none" w:sz="0" w:space="0" w:color="auto"/>
                            <w:bottom w:val="none" w:sz="0" w:space="0" w:color="auto"/>
                            <w:right w:val="none" w:sz="0" w:space="0" w:color="auto"/>
                          </w:divBdr>
                        </w:div>
                        <w:div w:id="950668206">
                          <w:marLeft w:val="0"/>
                          <w:marRight w:val="0"/>
                          <w:marTop w:val="0"/>
                          <w:marBottom w:val="0"/>
                          <w:divBdr>
                            <w:top w:val="none" w:sz="0" w:space="0" w:color="auto"/>
                            <w:left w:val="none" w:sz="0" w:space="0" w:color="auto"/>
                            <w:bottom w:val="none" w:sz="0" w:space="0" w:color="auto"/>
                            <w:right w:val="none" w:sz="0" w:space="0" w:color="auto"/>
                          </w:divBdr>
                        </w:div>
                        <w:div w:id="807555367">
                          <w:marLeft w:val="0"/>
                          <w:marRight w:val="0"/>
                          <w:marTop w:val="0"/>
                          <w:marBottom w:val="0"/>
                          <w:divBdr>
                            <w:top w:val="none" w:sz="0" w:space="0" w:color="auto"/>
                            <w:left w:val="none" w:sz="0" w:space="0" w:color="auto"/>
                            <w:bottom w:val="none" w:sz="0" w:space="0" w:color="auto"/>
                            <w:right w:val="none" w:sz="0" w:space="0" w:color="auto"/>
                          </w:divBdr>
                        </w:div>
                        <w:div w:id="1500343900">
                          <w:marLeft w:val="0"/>
                          <w:marRight w:val="0"/>
                          <w:marTop w:val="0"/>
                          <w:marBottom w:val="0"/>
                          <w:divBdr>
                            <w:top w:val="none" w:sz="0" w:space="0" w:color="auto"/>
                            <w:left w:val="none" w:sz="0" w:space="0" w:color="auto"/>
                            <w:bottom w:val="none" w:sz="0" w:space="0" w:color="auto"/>
                            <w:right w:val="none" w:sz="0" w:space="0" w:color="auto"/>
                          </w:divBdr>
                        </w:div>
                        <w:div w:id="1461265110">
                          <w:marLeft w:val="0"/>
                          <w:marRight w:val="0"/>
                          <w:marTop w:val="0"/>
                          <w:marBottom w:val="0"/>
                          <w:divBdr>
                            <w:top w:val="none" w:sz="0" w:space="0" w:color="auto"/>
                            <w:left w:val="none" w:sz="0" w:space="0" w:color="auto"/>
                            <w:bottom w:val="none" w:sz="0" w:space="0" w:color="auto"/>
                            <w:right w:val="none" w:sz="0" w:space="0" w:color="auto"/>
                          </w:divBdr>
                        </w:div>
                        <w:div w:id="237252241">
                          <w:marLeft w:val="0"/>
                          <w:marRight w:val="0"/>
                          <w:marTop w:val="0"/>
                          <w:marBottom w:val="0"/>
                          <w:divBdr>
                            <w:top w:val="none" w:sz="0" w:space="0" w:color="auto"/>
                            <w:left w:val="none" w:sz="0" w:space="0" w:color="auto"/>
                            <w:bottom w:val="none" w:sz="0" w:space="0" w:color="auto"/>
                            <w:right w:val="none" w:sz="0" w:space="0" w:color="auto"/>
                          </w:divBdr>
                        </w:div>
                        <w:div w:id="223226217">
                          <w:marLeft w:val="0"/>
                          <w:marRight w:val="0"/>
                          <w:marTop w:val="0"/>
                          <w:marBottom w:val="0"/>
                          <w:divBdr>
                            <w:top w:val="none" w:sz="0" w:space="0" w:color="auto"/>
                            <w:left w:val="none" w:sz="0" w:space="0" w:color="auto"/>
                            <w:bottom w:val="none" w:sz="0" w:space="0" w:color="auto"/>
                            <w:right w:val="none" w:sz="0" w:space="0" w:color="auto"/>
                          </w:divBdr>
                        </w:div>
                        <w:div w:id="701051039">
                          <w:marLeft w:val="0"/>
                          <w:marRight w:val="0"/>
                          <w:marTop w:val="0"/>
                          <w:marBottom w:val="0"/>
                          <w:divBdr>
                            <w:top w:val="none" w:sz="0" w:space="0" w:color="auto"/>
                            <w:left w:val="none" w:sz="0" w:space="0" w:color="auto"/>
                            <w:bottom w:val="none" w:sz="0" w:space="0" w:color="auto"/>
                            <w:right w:val="none" w:sz="0" w:space="0" w:color="auto"/>
                          </w:divBdr>
                        </w:div>
                        <w:div w:id="1631937307">
                          <w:marLeft w:val="0"/>
                          <w:marRight w:val="0"/>
                          <w:marTop w:val="0"/>
                          <w:marBottom w:val="0"/>
                          <w:divBdr>
                            <w:top w:val="none" w:sz="0" w:space="0" w:color="auto"/>
                            <w:left w:val="none" w:sz="0" w:space="0" w:color="auto"/>
                            <w:bottom w:val="none" w:sz="0" w:space="0" w:color="auto"/>
                            <w:right w:val="none" w:sz="0" w:space="0" w:color="auto"/>
                          </w:divBdr>
                        </w:div>
                        <w:div w:id="499544165">
                          <w:marLeft w:val="0"/>
                          <w:marRight w:val="0"/>
                          <w:marTop w:val="0"/>
                          <w:marBottom w:val="0"/>
                          <w:divBdr>
                            <w:top w:val="none" w:sz="0" w:space="0" w:color="auto"/>
                            <w:left w:val="none" w:sz="0" w:space="0" w:color="auto"/>
                            <w:bottom w:val="none" w:sz="0" w:space="0" w:color="auto"/>
                            <w:right w:val="none" w:sz="0" w:space="0" w:color="auto"/>
                          </w:divBdr>
                        </w:div>
                        <w:div w:id="2002923677">
                          <w:marLeft w:val="0"/>
                          <w:marRight w:val="0"/>
                          <w:marTop w:val="0"/>
                          <w:marBottom w:val="0"/>
                          <w:divBdr>
                            <w:top w:val="none" w:sz="0" w:space="0" w:color="auto"/>
                            <w:left w:val="none" w:sz="0" w:space="0" w:color="auto"/>
                            <w:bottom w:val="none" w:sz="0" w:space="0" w:color="auto"/>
                            <w:right w:val="none" w:sz="0" w:space="0" w:color="auto"/>
                          </w:divBdr>
                        </w:div>
                        <w:div w:id="173807689">
                          <w:marLeft w:val="0"/>
                          <w:marRight w:val="0"/>
                          <w:marTop w:val="0"/>
                          <w:marBottom w:val="0"/>
                          <w:divBdr>
                            <w:top w:val="none" w:sz="0" w:space="0" w:color="auto"/>
                            <w:left w:val="none" w:sz="0" w:space="0" w:color="auto"/>
                            <w:bottom w:val="none" w:sz="0" w:space="0" w:color="auto"/>
                            <w:right w:val="none" w:sz="0" w:space="0" w:color="auto"/>
                          </w:divBdr>
                        </w:div>
                        <w:div w:id="702629225">
                          <w:marLeft w:val="0"/>
                          <w:marRight w:val="0"/>
                          <w:marTop w:val="0"/>
                          <w:marBottom w:val="0"/>
                          <w:divBdr>
                            <w:top w:val="none" w:sz="0" w:space="0" w:color="auto"/>
                            <w:left w:val="none" w:sz="0" w:space="0" w:color="auto"/>
                            <w:bottom w:val="none" w:sz="0" w:space="0" w:color="auto"/>
                            <w:right w:val="none" w:sz="0" w:space="0" w:color="auto"/>
                          </w:divBdr>
                        </w:div>
                        <w:div w:id="1826050467">
                          <w:marLeft w:val="0"/>
                          <w:marRight w:val="0"/>
                          <w:marTop w:val="0"/>
                          <w:marBottom w:val="0"/>
                          <w:divBdr>
                            <w:top w:val="none" w:sz="0" w:space="0" w:color="auto"/>
                            <w:left w:val="none" w:sz="0" w:space="0" w:color="auto"/>
                            <w:bottom w:val="none" w:sz="0" w:space="0" w:color="auto"/>
                            <w:right w:val="none" w:sz="0" w:space="0" w:color="auto"/>
                          </w:divBdr>
                        </w:div>
                        <w:div w:id="85930090">
                          <w:marLeft w:val="0"/>
                          <w:marRight w:val="0"/>
                          <w:marTop w:val="0"/>
                          <w:marBottom w:val="0"/>
                          <w:divBdr>
                            <w:top w:val="none" w:sz="0" w:space="0" w:color="auto"/>
                            <w:left w:val="none" w:sz="0" w:space="0" w:color="auto"/>
                            <w:bottom w:val="none" w:sz="0" w:space="0" w:color="auto"/>
                            <w:right w:val="none" w:sz="0" w:space="0" w:color="auto"/>
                          </w:divBdr>
                        </w:div>
                        <w:div w:id="1772778705">
                          <w:marLeft w:val="0"/>
                          <w:marRight w:val="0"/>
                          <w:marTop w:val="0"/>
                          <w:marBottom w:val="0"/>
                          <w:divBdr>
                            <w:top w:val="none" w:sz="0" w:space="0" w:color="auto"/>
                            <w:left w:val="none" w:sz="0" w:space="0" w:color="auto"/>
                            <w:bottom w:val="none" w:sz="0" w:space="0" w:color="auto"/>
                            <w:right w:val="none" w:sz="0" w:space="0" w:color="auto"/>
                          </w:divBdr>
                        </w:div>
                        <w:div w:id="301156292">
                          <w:marLeft w:val="0"/>
                          <w:marRight w:val="0"/>
                          <w:marTop w:val="0"/>
                          <w:marBottom w:val="0"/>
                          <w:divBdr>
                            <w:top w:val="none" w:sz="0" w:space="0" w:color="auto"/>
                            <w:left w:val="none" w:sz="0" w:space="0" w:color="auto"/>
                            <w:bottom w:val="none" w:sz="0" w:space="0" w:color="auto"/>
                            <w:right w:val="none" w:sz="0" w:space="0" w:color="auto"/>
                          </w:divBdr>
                        </w:div>
                        <w:div w:id="1081950032">
                          <w:marLeft w:val="0"/>
                          <w:marRight w:val="0"/>
                          <w:marTop w:val="0"/>
                          <w:marBottom w:val="0"/>
                          <w:divBdr>
                            <w:top w:val="none" w:sz="0" w:space="0" w:color="auto"/>
                            <w:left w:val="none" w:sz="0" w:space="0" w:color="auto"/>
                            <w:bottom w:val="none" w:sz="0" w:space="0" w:color="auto"/>
                            <w:right w:val="none" w:sz="0" w:space="0" w:color="auto"/>
                          </w:divBdr>
                        </w:div>
                        <w:div w:id="1817214245">
                          <w:marLeft w:val="0"/>
                          <w:marRight w:val="0"/>
                          <w:marTop w:val="0"/>
                          <w:marBottom w:val="0"/>
                          <w:divBdr>
                            <w:top w:val="none" w:sz="0" w:space="0" w:color="auto"/>
                            <w:left w:val="none" w:sz="0" w:space="0" w:color="auto"/>
                            <w:bottom w:val="none" w:sz="0" w:space="0" w:color="auto"/>
                            <w:right w:val="none" w:sz="0" w:space="0" w:color="auto"/>
                          </w:divBdr>
                        </w:div>
                        <w:div w:id="541793984">
                          <w:marLeft w:val="0"/>
                          <w:marRight w:val="0"/>
                          <w:marTop w:val="0"/>
                          <w:marBottom w:val="0"/>
                          <w:divBdr>
                            <w:top w:val="none" w:sz="0" w:space="0" w:color="auto"/>
                            <w:left w:val="none" w:sz="0" w:space="0" w:color="auto"/>
                            <w:bottom w:val="none" w:sz="0" w:space="0" w:color="auto"/>
                            <w:right w:val="none" w:sz="0" w:space="0" w:color="auto"/>
                          </w:divBdr>
                        </w:div>
                        <w:div w:id="1108816546">
                          <w:marLeft w:val="0"/>
                          <w:marRight w:val="0"/>
                          <w:marTop w:val="0"/>
                          <w:marBottom w:val="0"/>
                          <w:divBdr>
                            <w:top w:val="none" w:sz="0" w:space="0" w:color="auto"/>
                            <w:left w:val="none" w:sz="0" w:space="0" w:color="auto"/>
                            <w:bottom w:val="none" w:sz="0" w:space="0" w:color="auto"/>
                            <w:right w:val="none" w:sz="0" w:space="0" w:color="auto"/>
                          </w:divBdr>
                        </w:div>
                        <w:div w:id="98917053">
                          <w:marLeft w:val="0"/>
                          <w:marRight w:val="0"/>
                          <w:marTop w:val="0"/>
                          <w:marBottom w:val="0"/>
                          <w:divBdr>
                            <w:top w:val="none" w:sz="0" w:space="0" w:color="auto"/>
                            <w:left w:val="none" w:sz="0" w:space="0" w:color="auto"/>
                            <w:bottom w:val="none" w:sz="0" w:space="0" w:color="auto"/>
                            <w:right w:val="none" w:sz="0" w:space="0" w:color="auto"/>
                          </w:divBdr>
                        </w:div>
                        <w:div w:id="687486190">
                          <w:marLeft w:val="0"/>
                          <w:marRight w:val="0"/>
                          <w:marTop w:val="0"/>
                          <w:marBottom w:val="0"/>
                          <w:divBdr>
                            <w:top w:val="none" w:sz="0" w:space="0" w:color="auto"/>
                            <w:left w:val="none" w:sz="0" w:space="0" w:color="auto"/>
                            <w:bottom w:val="none" w:sz="0" w:space="0" w:color="auto"/>
                            <w:right w:val="none" w:sz="0" w:space="0" w:color="auto"/>
                          </w:divBdr>
                        </w:div>
                        <w:div w:id="348682083">
                          <w:marLeft w:val="0"/>
                          <w:marRight w:val="0"/>
                          <w:marTop w:val="0"/>
                          <w:marBottom w:val="0"/>
                          <w:divBdr>
                            <w:top w:val="none" w:sz="0" w:space="0" w:color="auto"/>
                            <w:left w:val="none" w:sz="0" w:space="0" w:color="auto"/>
                            <w:bottom w:val="none" w:sz="0" w:space="0" w:color="auto"/>
                            <w:right w:val="none" w:sz="0" w:space="0" w:color="auto"/>
                          </w:divBdr>
                        </w:div>
                        <w:div w:id="1330254621">
                          <w:marLeft w:val="0"/>
                          <w:marRight w:val="0"/>
                          <w:marTop w:val="0"/>
                          <w:marBottom w:val="0"/>
                          <w:divBdr>
                            <w:top w:val="none" w:sz="0" w:space="0" w:color="auto"/>
                            <w:left w:val="none" w:sz="0" w:space="0" w:color="auto"/>
                            <w:bottom w:val="none" w:sz="0" w:space="0" w:color="auto"/>
                            <w:right w:val="none" w:sz="0" w:space="0" w:color="auto"/>
                          </w:divBdr>
                        </w:div>
                        <w:div w:id="1148479126">
                          <w:marLeft w:val="0"/>
                          <w:marRight w:val="0"/>
                          <w:marTop w:val="0"/>
                          <w:marBottom w:val="0"/>
                          <w:divBdr>
                            <w:top w:val="none" w:sz="0" w:space="0" w:color="auto"/>
                            <w:left w:val="none" w:sz="0" w:space="0" w:color="auto"/>
                            <w:bottom w:val="none" w:sz="0" w:space="0" w:color="auto"/>
                            <w:right w:val="none" w:sz="0" w:space="0" w:color="auto"/>
                          </w:divBdr>
                        </w:div>
                        <w:div w:id="483739378">
                          <w:marLeft w:val="0"/>
                          <w:marRight w:val="0"/>
                          <w:marTop w:val="0"/>
                          <w:marBottom w:val="0"/>
                          <w:divBdr>
                            <w:top w:val="none" w:sz="0" w:space="0" w:color="auto"/>
                            <w:left w:val="none" w:sz="0" w:space="0" w:color="auto"/>
                            <w:bottom w:val="none" w:sz="0" w:space="0" w:color="auto"/>
                            <w:right w:val="none" w:sz="0" w:space="0" w:color="auto"/>
                          </w:divBdr>
                        </w:div>
                        <w:div w:id="1178499448">
                          <w:marLeft w:val="0"/>
                          <w:marRight w:val="0"/>
                          <w:marTop w:val="0"/>
                          <w:marBottom w:val="0"/>
                          <w:divBdr>
                            <w:top w:val="none" w:sz="0" w:space="0" w:color="auto"/>
                            <w:left w:val="none" w:sz="0" w:space="0" w:color="auto"/>
                            <w:bottom w:val="none" w:sz="0" w:space="0" w:color="auto"/>
                            <w:right w:val="none" w:sz="0" w:space="0" w:color="auto"/>
                          </w:divBdr>
                        </w:div>
                        <w:div w:id="176622726">
                          <w:marLeft w:val="0"/>
                          <w:marRight w:val="0"/>
                          <w:marTop w:val="0"/>
                          <w:marBottom w:val="0"/>
                          <w:divBdr>
                            <w:top w:val="none" w:sz="0" w:space="0" w:color="auto"/>
                            <w:left w:val="none" w:sz="0" w:space="0" w:color="auto"/>
                            <w:bottom w:val="none" w:sz="0" w:space="0" w:color="auto"/>
                            <w:right w:val="none" w:sz="0" w:space="0" w:color="auto"/>
                          </w:divBdr>
                        </w:div>
                        <w:div w:id="5910892">
                          <w:marLeft w:val="0"/>
                          <w:marRight w:val="0"/>
                          <w:marTop w:val="0"/>
                          <w:marBottom w:val="0"/>
                          <w:divBdr>
                            <w:top w:val="none" w:sz="0" w:space="0" w:color="auto"/>
                            <w:left w:val="none" w:sz="0" w:space="0" w:color="auto"/>
                            <w:bottom w:val="none" w:sz="0" w:space="0" w:color="auto"/>
                            <w:right w:val="none" w:sz="0" w:space="0" w:color="auto"/>
                          </w:divBdr>
                        </w:div>
                        <w:div w:id="9071727">
                          <w:marLeft w:val="0"/>
                          <w:marRight w:val="0"/>
                          <w:marTop w:val="0"/>
                          <w:marBottom w:val="0"/>
                          <w:divBdr>
                            <w:top w:val="none" w:sz="0" w:space="0" w:color="auto"/>
                            <w:left w:val="none" w:sz="0" w:space="0" w:color="auto"/>
                            <w:bottom w:val="none" w:sz="0" w:space="0" w:color="auto"/>
                            <w:right w:val="none" w:sz="0" w:space="0" w:color="auto"/>
                          </w:divBdr>
                        </w:div>
                        <w:div w:id="164827531">
                          <w:marLeft w:val="0"/>
                          <w:marRight w:val="0"/>
                          <w:marTop w:val="0"/>
                          <w:marBottom w:val="0"/>
                          <w:divBdr>
                            <w:top w:val="none" w:sz="0" w:space="0" w:color="auto"/>
                            <w:left w:val="none" w:sz="0" w:space="0" w:color="auto"/>
                            <w:bottom w:val="none" w:sz="0" w:space="0" w:color="auto"/>
                            <w:right w:val="none" w:sz="0" w:space="0" w:color="auto"/>
                          </w:divBdr>
                        </w:div>
                        <w:div w:id="8534210">
                          <w:marLeft w:val="0"/>
                          <w:marRight w:val="0"/>
                          <w:marTop w:val="0"/>
                          <w:marBottom w:val="0"/>
                          <w:divBdr>
                            <w:top w:val="none" w:sz="0" w:space="0" w:color="auto"/>
                            <w:left w:val="none" w:sz="0" w:space="0" w:color="auto"/>
                            <w:bottom w:val="none" w:sz="0" w:space="0" w:color="auto"/>
                            <w:right w:val="none" w:sz="0" w:space="0" w:color="auto"/>
                          </w:divBdr>
                        </w:div>
                        <w:div w:id="337853997">
                          <w:marLeft w:val="0"/>
                          <w:marRight w:val="0"/>
                          <w:marTop w:val="0"/>
                          <w:marBottom w:val="0"/>
                          <w:divBdr>
                            <w:top w:val="none" w:sz="0" w:space="0" w:color="auto"/>
                            <w:left w:val="none" w:sz="0" w:space="0" w:color="auto"/>
                            <w:bottom w:val="none" w:sz="0" w:space="0" w:color="auto"/>
                            <w:right w:val="none" w:sz="0" w:space="0" w:color="auto"/>
                          </w:divBdr>
                        </w:div>
                        <w:div w:id="1505242982">
                          <w:marLeft w:val="0"/>
                          <w:marRight w:val="0"/>
                          <w:marTop w:val="0"/>
                          <w:marBottom w:val="0"/>
                          <w:divBdr>
                            <w:top w:val="none" w:sz="0" w:space="0" w:color="auto"/>
                            <w:left w:val="none" w:sz="0" w:space="0" w:color="auto"/>
                            <w:bottom w:val="none" w:sz="0" w:space="0" w:color="auto"/>
                            <w:right w:val="none" w:sz="0" w:space="0" w:color="auto"/>
                          </w:divBdr>
                        </w:div>
                        <w:div w:id="2131897992">
                          <w:marLeft w:val="0"/>
                          <w:marRight w:val="0"/>
                          <w:marTop w:val="0"/>
                          <w:marBottom w:val="0"/>
                          <w:divBdr>
                            <w:top w:val="none" w:sz="0" w:space="0" w:color="auto"/>
                            <w:left w:val="none" w:sz="0" w:space="0" w:color="auto"/>
                            <w:bottom w:val="none" w:sz="0" w:space="0" w:color="auto"/>
                            <w:right w:val="none" w:sz="0" w:space="0" w:color="auto"/>
                          </w:divBdr>
                        </w:div>
                        <w:div w:id="1021249590">
                          <w:marLeft w:val="0"/>
                          <w:marRight w:val="0"/>
                          <w:marTop w:val="0"/>
                          <w:marBottom w:val="0"/>
                          <w:divBdr>
                            <w:top w:val="none" w:sz="0" w:space="0" w:color="auto"/>
                            <w:left w:val="none" w:sz="0" w:space="0" w:color="auto"/>
                            <w:bottom w:val="none" w:sz="0" w:space="0" w:color="auto"/>
                            <w:right w:val="none" w:sz="0" w:space="0" w:color="auto"/>
                          </w:divBdr>
                        </w:div>
                        <w:div w:id="2062749111">
                          <w:marLeft w:val="0"/>
                          <w:marRight w:val="0"/>
                          <w:marTop w:val="0"/>
                          <w:marBottom w:val="0"/>
                          <w:divBdr>
                            <w:top w:val="none" w:sz="0" w:space="0" w:color="auto"/>
                            <w:left w:val="none" w:sz="0" w:space="0" w:color="auto"/>
                            <w:bottom w:val="none" w:sz="0" w:space="0" w:color="auto"/>
                            <w:right w:val="none" w:sz="0" w:space="0" w:color="auto"/>
                          </w:divBdr>
                        </w:div>
                        <w:div w:id="759528912">
                          <w:marLeft w:val="0"/>
                          <w:marRight w:val="0"/>
                          <w:marTop w:val="0"/>
                          <w:marBottom w:val="0"/>
                          <w:divBdr>
                            <w:top w:val="none" w:sz="0" w:space="0" w:color="auto"/>
                            <w:left w:val="none" w:sz="0" w:space="0" w:color="auto"/>
                            <w:bottom w:val="none" w:sz="0" w:space="0" w:color="auto"/>
                            <w:right w:val="none" w:sz="0" w:space="0" w:color="auto"/>
                          </w:divBdr>
                        </w:div>
                        <w:div w:id="937101856">
                          <w:marLeft w:val="0"/>
                          <w:marRight w:val="0"/>
                          <w:marTop w:val="0"/>
                          <w:marBottom w:val="0"/>
                          <w:divBdr>
                            <w:top w:val="none" w:sz="0" w:space="0" w:color="auto"/>
                            <w:left w:val="none" w:sz="0" w:space="0" w:color="auto"/>
                            <w:bottom w:val="none" w:sz="0" w:space="0" w:color="auto"/>
                            <w:right w:val="none" w:sz="0" w:space="0" w:color="auto"/>
                          </w:divBdr>
                        </w:div>
                        <w:div w:id="119888198">
                          <w:marLeft w:val="0"/>
                          <w:marRight w:val="0"/>
                          <w:marTop w:val="0"/>
                          <w:marBottom w:val="0"/>
                          <w:divBdr>
                            <w:top w:val="none" w:sz="0" w:space="0" w:color="auto"/>
                            <w:left w:val="none" w:sz="0" w:space="0" w:color="auto"/>
                            <w:bottom w:val="none" w:sz="0" w:space="0" w:color="auto"/>
                            <w:right w:val="none" w:sz="0" w:space="0" w:color="auto"/>
                          </w:divBdr>
                        </w:div>
                        <w:div w:id="2022199562">
                          <w:marLeft w:val="0"/>
                          <w:marRight w:val="0"/>
                          <w:marTop w:val="0"/>
                          <w:marBottom w:val="0"/>
                          <w:divBdr>
                            <w:top w:val="none" w:sz="0" w:space="0" w:color="auto"/>
                            <w:left w:val="none" w:sz="0" w:space="0" w:color="auto"/>
                            <w:bottom w:val="none" w:sz="0" w:space="0" w:color="auto"/>
                            <w:right w:val="none" w:sz="0" w:space="0" w:color="auto"/>
                          </w:divBdr>
                        </w:div>
                        <w:div w:id="2064908714">
                          <w:marLeft w:val="0"/>
                          <w:marRight w:val="0"/>
                          <w:marTop w:val="0"/>
                          <w:marBottom w:val="0"/>
                          <w:divBdr>
                            <w:top w:val="none" w:sz="0" w:space="0" w:color="auto"/>
                            <w:left w:val="none" w:sz="0" w:space="0" w:color="auto"/>
                            <w:bottom w:val="none" w:sz="0" w:space="0" w:color="auto"/>
                            <w:right w:val="none" w:sz="0" w:space="0" w:color="auto"/>
                          </w:divBdr>
                        </w:div>
                        <w:div w:id="1339582295">
                          <w:marLeft w:val="0"/>
                          <w:marRight w:val="0"/>
                          <w:marTop w:val="0"/>
                          <w:marBottom w:val="0"/>
                          <w:divBdr>
                            <w:top w:val="none" w:sz="0" w:space="0" w:color="auto"/>
                            <w:left w:val="none" w:sz="0" w:space="0" w:color="auto"/>
                            <w:bottom w:val="none" w:sz="0" w:space="0" w:color="auto"/>
                            <w:right w:val="none" w:sz="0" w:space="0" w:color="auto"/>
                          </w:divBdr>
                        </w:div>
                        <w:div w:id="581716603">
                          <w:marLeft w:val="0"/>
                          <w:marRight w:val="0"/>
                          <w:marTop w:val="0"/>
                          <w:marBottom w:val="0"/>
                          <w:divBdr>
                            <w:top w:val="none" w:sz="0" w:space="0" w:color="auto"/>
                            <w:left w:val="none" w:sz="0" w:space="0" w:color="auto"/>
                            <w:bottom w:val="none" w:sz="0" w:space="0" w:color="auto"/>
                            <w:right w:val="none" w:sz="0" w:space="0" w:color="auto"/>
                          </w:divBdr>
                        </w:div>
                        <w:div w:id="2077891283">
                          <w:marLeft w:val="0"/>
                          <w:marRight w:val="0"/>
                          <w:marTop w:val="0"/>
                          <w:marBottom w:val="0"/>
                          <w:divBdr>
                            <w:top w:val="none" w:sz="0" w:space="0" w:color="auto"/>
                            <w:left w:val="none" w:sz="0" w:space="0" w:color="auto"/>
                            <w:bottom w:val="none" w:sz="0" w:space="0" w:color="auto"/>
                            <w:right w:val="none" w:sz="0" w:space="0" w:color="auto"/>
                          </w:divBdr>
                        </w:div>
                        <w:div w:id="630592145">
                          <w:marLeft w:val="0"/>
                          <w:marRight w:val="0"/>
                          <w:marTop w:val="0"/>
                          <w:marBottom w:val="0"/>
                          <w:divBdr>
                            <w:top w:val="none" w:sz="0" w:space="0" w:color="auto"/>
                            <w:left w:val="none" w:sz="0" w:space="0" w:color="auto"/>
                            <w:bottom w:val="none" w:sz="0" w:space="0" w:color="auto"/>
                            <w:right w:val="none" w:sz="0" w:space="0" w:color="auto"/>
                          </w:divBdr>
                        </w:div>
                        <w:div w:id="1593472887">
                          <w:marLeft w:val="0"/>
                          <w:marRight w:val="0"/>
                          <w:marTop w:val="0"/>
                          <w:marBottom w:val="0"/>
                          <w:divBdr>
                            <w:top w:val="none" w:sz="0" w:space="0" w:color="auto"/>
                            <w:left w:val="none" w:sz="0" w:space="0" w:color="auto"/>
                            <w:bottom w:val="none" w:sz="0" w:space="0" w:color="auto"/>
                            <w:right w:val="none" w:sz="0" w:space="0" w:color="auto"/>
                          </w:divBdr>
                        </w:div>
                        <w:div w:id="1300650094">
                          <w:marLeft w:val="0"/>
                          <w:marRight w:val="0"/>
                          <w:marTop w:val="0"/>
                          <w:marBottom w:val="0"/>
                          <w:divBdr>
                            <w:top w:val="none" w:sz="0" w:space="0" w:color="auto"/>
                            <w:left w:val="none" w:sz="0" w:space="0" w:color="auto"/>
                            <w:bottom w:val="none" w:sz="0" w:space="0" w:color="auto"/>
                            <w:right w:val="none" w:sz="0" w:space="0" w:color="auto"/>
                          </w:divBdr>
                        </w:div>
                        <w:div w:id="182478882">
                          <w:marLeft w:val="0"/>
                          <w:marRight w:val="0"/>
                          <w:marTop w:val="0"/>
                          <w:marBottom w:val="0"/>
                          <w:divBdr>
                            <w:top w:val="none" w:sz="0" w:space="0" w:color="auto"/>
                            <w:left w:val="none" w:sz="0" w:space="0" w:color="auto"/>
                            <w:bottom w:val="none" w:sz="0" w:space="0" w:color="auto"/>
                            <w:right w:val="none" w:sz="0" w:space="0" w:color="auto"/>
                          </w:divBdr>
                        </w:div>
                        <w:div w:id="2012565478">
                          <w:marLeft w:val="0"/>
                          <w:marRight w:val="0"/>
                          <w:marTop w:val="0"/>
                          <w:marBottom w:val="0"/>
                          <w:divBdr>
                            <w:top w:val="none" w:sz="0" w:space="0" w:color="auto"/>
                            <w:left w:val="none" w:sz="0" w:space="0" w:color="auto"/>
                            <w:bottom w:val="none" w:sz="0" w:space="0" w:color="auto"/>
                            <w:right w:val="none" w:sz="0" w:space="0" w:color="auto"/>
                          </w:divBdr>
                        </w:div>
                        <w:div w:id="1366177733">
                          <w:marLeft w:val="0"/>
                          <w:marRight w:val="0"/>
                          <w:marTop w:val="0"/>
                          <w:marBottom w:val="0"/>
                          <w:divBdr>
                            <w:top w:val="none" w:sz="0" w:space="0" w:color="auto"/>
                            <w:left w:val="none" w:sz="0" w:space="0" w:color="auto"/>
                            <w:bottom w:val="none" w:sz="0" w:space="0" w:color="auto"/>
                            <w:right w:val="none" w:sz="0" w:space="0" w:color="auto"/>
                          </w:divBdr>
                        </w:div>
                        <w:div w:id="268004078">
                          <w:marLeft w:val="0"/>
                          <w:marRight w:val="0"/>
                          <w:marTop w:val="0"/>
                          <w:marBottom w:val="0"/>
                          <w:divBdr>
                            <w:top w:val="none" w:sz="0" w:space="0" w:color="auto"/>
                            <w:left w:val="none" w:sz="0" w:space="0" w:color="auto"/>
                            <w:bottom w:val="none" w:sz="0" w:space="0" w:color="auto"/>
                            <w:right w:val="none" w:sz="0" w:space="0" w:color="auto"/>
                          </w:divBdr>
                        </w:div>
                        <w:div w:id="1197161502">
                          <w:marLeft w:val="0"/>
                          <w:marRight w:val="0"/>
                          <w:marTop w:val="0"/>
                          <w:marBottom w:val="0"/>
                          <w:divBdr>
                            <w:top w:val="none" w:sz="0" w:space="0" w:color="auto"/>
                            <w:left w:val="none" w:sz="0" w:space="0" w:color="auto"/>
                            <w:bottom w:val="none" w:sz="0" w:space="0" w:color="auto"/>
                            <w:right w:val="none" w:sz="0" w:space="0" w:color="auto"/>
                          </w:divBdr>
                        </w:div>
                        <w:div w:id="1619095302">
                          <w:marLeft w:val="0"/>
                          <w:marRight w:val="0"/>
                          <w:marTop w:val="0"/>
                          <w:marBottom w:val="0"/>
                          <w:divBdr>
                            <w:top w:val="none" w:sz="0" w:space="0" w:color="auto"/>
                            <w:left w:val="none" w:sz="0" w:space="0" w:color="auto"/>
                            <w:bottom w:val="none" w:sz="0" w:space="0" w:color="auto"/>
                            <w:right w:val="none" w:sz="0" w:space="0" w:color="auto"/>
                          </w:divBdr>
                        </w:div>
                        <w:div w:id="1333139895">
                          <w:marLeft w:val="0"/>
                          <w:marRight w:val="0"/>
                          <w:marTop w:val="0"/>
                          <w:marBottom w:val="0"/>
                          <w:divBdr>
                            <w:top w:val="none" w:sz="0" w:space="0" w:color="auto"/>
                            <w:left w:val="none" w:sz="0" w:space="0" w:color="auto"/>
                            <w:bottom w:val="none" w:sz="0" w:space="0" w:color="auto"/>
                            <w:right w:val="none" w:sz="0" w:space="0" w:color="auto"/>
                          </w:divBdr>
                        </w:div>
                        <w:div w:id="563953553">
                          <w:marLeft w:val="0"/>
                          <w:marRight w:val="0"/>
                          <w:marTop w:val="0"/>
                          <w:marBottom w:val="0"/>
                          <w:divBdr>
                            <w:top w:val="none" w:sz="0" w:space="0" w:color="auto"/>
                            <w:left w:val="none" w:sz="0" w:space="0" w:color="auto"/>
                            <w:bottom w:val="none" w:sz="0" w:space="0" w:color="auto"/>
                            <w:right w:val="none" w:sz="0" w:space="0" w:color="auto"/>
                          </w:divBdr>
                        </w:div>
                        <w:div w:id="795099806">
                          <w:marLeft w:val="0"/>
                          <w:marRight w:val="0"/>
                          <w:marTop w:val="0"/>
                          <w:marBottom w:val="0"/>
                          <w:divBdr>
                            <w:top w:val="none" w:sz="0" w:space="0" w:color="auto"/>
                            <w:left w:val="none" w:sz="0" w:space="0" w:color="auto"/>
                            <w:bottom w:val="none" w:sz="0" w:space="0" w:color="auto"/>
                            <w:right w:val="none" w:sz="0" w:space="0" w:color="auto"/>
                          </w:divBdr>
                        </w:div>
                        <w:div w:id="809902242">
                          <w:marLeft w:val="0"/>
                          <w:marRight w:val="0"/>
                          <w:marTop w:val="0"/>
                          <w:marBottom w:val="0"/>
                          <w:divBdr>
                            <w:top w:val="none" w:sz="0" w:space="0" w:color="auto"/>
                            <w:left w:val="none" w:sz="0" w:space="0" w:color="auto"/>
                            <w:bottom w:val="none" w:sz="0" w:space="0" w:color="auto"/>
                            <w:right w:val="none" w:sz="0" w:space="0" w:color="auto"/>
                          </w:divBdr>
                        </w:div>
                        <w:div w:id="165437112">
                          <w:marLeft w:val="0"/>
                          <w:marRight w:val="0"/>
                          <w:marTop w:val="0"/>
                          <w:marBottom w:val="0"/>
                          <w:divBdr>
                            <w:top w:val="none" w:sz="0" w:space="0" w:color="auto"/>
                            <w:left w:val="none" w:sz="0" w:space="0" w:color="auto"/>
                            <w:bottom w:val="none" w:sz="0" w:space="0" w:color="auto"/>
                            <w:right w:val="none" w:sz="0" w:space="0" w:color="auto"/>
                          </w:divBdr>
                        </w:div>
                        <w:div w:id="1299333332">
                          <w:marLeft w:val="0"/>
                          <w:marRight w:val="0"/>
                          <w:marTop w:val="0"/>
                          <w:marBottom w:val="0"/>
                          <w:divBdr>
                            <w:top w:val="none" w:sz="0" w:space="0" w:color="auto"/>
                            <w:left w:val="none" w:sz="0" w:space="0" w:color="auto"/>
                            <w:bottom w:val="none" w:sz="0" w:space="0" w:color="auto"/>
                            <w:right w:val="none" w:sz="0" w:space="0" w:color="auto"/>
                          </w:divBdr>
                        </w:div>
                        <w:div w:id="734207830">
                          <w:marLeft w:val="0"/>
                          <w:marRight w:val="0"/>
                          <w:marTop w:val="0"/>
                          <w:marBottom w:val="0"/>
                          <w:divBdr>
                            <w:top w:val="none" w:sz="0" w:space="0" w:color="auto"/>
                            <w:left w:val="none" w:sz="0" w:space="0" w:color="auto"/>
                            <w:bottom w:val="none" w:sz="0" w:space="0" w:color="auto"/>
                            <w:right w:val="none" w:sz="0" w:space="0" w:color="auto"/>
                          </w:divBdr>
                        </w:div>
                        <w:div w:id="1004236321">
                          <w:marLeft w:val="0"/>
                          <w:marRight w:val="0"/>
                          <w:marTop w:val="0"/>
                          <w:marBottom w:val="0"/>
                          <w:divBdr>
                            <w:top w:val="none" w:sz="0" w:space="0" w:color="auto"/>
                            <w:left w:val="none" w:sz="0" w:space="0" w:color="auto"/>
                            <w:bottom w:val="none" w:sz="0" w:space="0" w:color="auto"/>
                            <w:right w:val="none" w:sz="0" w:space="0" w:color="auto"/>
                          </w:divBdr>
                        </w:div>
                        <w:div w:id="44644653">
                          <w:marLeft w:val="0"/>
                          <w:marRight w:val="0"/>
                          <w:marTop w:val="0"/>
                          <w:marBottom w:val="0"/>
                          <w:divBdr>
                            <w:top w:val="none" w:sz="0" w:space="0" w:color="auto"/>
                            <w:left w:val="none" w:sz="0" w:space="0" w:color="auto"/>
                            <w:bottom w:val="none" w:sz="0" w:space="0" w:color="auto"/>
                            <w:right w:val="none" w:sz="0" w:space="0" w:color="auto"/>
                          </w:divBdr>
                        </w:div>
                        <w:div w:id="20666813">
                          <w:marLeft w:val="0"/>
                          <w:marRight w:val="0"/>
                          <w:marTop w:val="0"/>
                          <w:marBottom w:val="0"/>
                          <w:divBdr>
                            <w:top w:val="none" w:sz="0" w:space="0" w:color="auto"/>
                            <w:left w:val="none" w:sz="0" w:space="0" w:color="auto"/>
                            <w:bottom w:val="none" w:sz="0" w:space="0" w:color="auto"/>
                            <w:right w:val="none" w:sz="0" w:space="0" w:color="auto"/>
                          </w:divBdr>
                        </w:div>
                        <w:div w:id="1567454472">
                          <w:marLeft w:val="0"/>
                          <w:marRight w:val="0"/>
                          <w:marTop w:val="0"/>
                          <w:marBottom w:val="0"/>
                          <w:divBdr>
                            <w:top w:val="none" w:sz="0" w:space="0" w:color="auto"/>
                            <w:left w:val="none" w:sz="0" w:space="0" w:color="auto"/>
                            <w:bottom w:val="none" w:sz="0" w:space="0" w:color="auto"/>
                            <w:right w:val="none" w:sz="0" w:space="0" w:color="auto"/>
                          </w:divBdr>
                        </w:div>
                        <w:div w:id="1906404820">
                          <w:marLeft w:val="0"/>
                          <w:marRight w:val="0"/>
                          <w:marTop w:val="0"/>
                          <w:marBottom w:val="0"/>
                          <w:divBdr>
                            <w:top w:val="none" w:sz="0" w:space="0" w:color="auto"/>
                            <w:left w:val="none" w:sz="0" w:space="0" w:color="auto"/>
                            <w:bottom w:val="none" w:sz="0" w:space="0" w:color="auto"/>
                            <w:right w:val="none" w:sz="0" w:space="0" w:color="auto"/>
                          </w:divBdr>
                        </w:div>
                        <w:div w:id="2112427709">
                          <w:marLeft w:val="0"/>
                          <w:marRight w:val="0"/>
                          <w:marTop w:val="0"/>
                          <w:marBottom w:val="0"/>
                          <w:divBdr>
                            <w:top w:val="none" w:sz="0" w:space="0" w:color="auto"/>
                            <w:left w:val="none" w:sz="0" w:space="0" w:color="auto"/>
                            <w:bottom w:val="none" w:sz="0" w:space="0" w:color="auto"/>
                            <w:right w:val="none" w:sz="0" w:space="0" w:color="auto"/>
                          </w:divBdr>
                        </w:div>
                        <w:div w:id="1856843733">
                          <w:marLeft w:val="0"/>
                          <w:marRight w:val="0"/>
                          <w:marTop w:val="0"/>
                          <w:marBottom w:val="0"/>
                          <w:divBdr>
                            <w:top w:val="none" w:sz="0" w:space="0" w:color="auto"/>
                            <w:left w:val="none" w:sz="0" w:space="0" w:color="auto"/>
                            <w:bottom w:val="none" w:sz="0" w:space="0" w:color="auto"/>
                            <w:right w:val="none" w:sz="0" w:space="0" w:color="auto"/>
                          </w:divBdr>
                        </w:div>
                        <w:div w:id="321008211">
                          <w:marLeft w:val="0"/>
                          <w:marRight w:val="0"/>
                          <w:marTop w:val="0"/>
                          <w:marBottom w:val="0"/>
                          <w:divBdr>
                            <w:top w:val="none" w:sz="0" w:space="0" w:color="auto"/>
                            <w:left w:val="none" w:sz="0" w:space="0" w:color="auto"/>
                            <w:bottom w:val="none" w:sz="0" w:space="0" w:color="auto"/>
                            <w:right w:val="none" w:sz="0" w:space="0" w:color="auto"/>
                          </w:divBdr>
                        </w:div>
                        <w:div w:id="790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316</Words>
  <Characters>1803</Characters>
  <Application>Microsoft Office Word</Application>
  <DocSecurity>0</DocSecurity>
  <Lines>15</Lines>
  <Paragraphs>4</Paragraphs>
  <ScaleCrop>false</ScaleCrop>
  <Company>神州网信技术有限公司</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dcterms:created xsi:type="dcterms:W3CDTF">2022-08-19T03:02:00Z</dcterms:created>
  <dcterms:modified xsi:type="dcterms:W3CDTF">2022-08-19T05:48:00Z</dcterms:modified>
</cp:coreProperties>
</file>