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74A8D" w14:textId="77777777" w:rsidR="004A6633" w:rsidRDefault="00414164">
      <w:pPr>
        <w:spacing w:beforeLines="100" w:before="312" w:afterLines="50" w:after="156"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关于公布民航专业工程资质动态核查部分追加企业核定结论的通知</w:t>
      </w:r>
    </w:p>
    <w:p w14:paraId="3F13D57F" w14:textId="77777777" w:rsidR="004A6633" w:rsidRDefault="00414164">
      <w:pPr>
        <w:spacing w:after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根据《关于开展</w:t>
      </w: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年度民航专业工程建筑业企业资质动态核查的通知》（局发明电〔</w:t>
      </w: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1340</w:t>
      </w:r>
      <w:r>
        <w:rPr>
          <w:rFonts w:ascii="仿宋_GB2312" w:eastAsia="仿宋_GB2312" w:hint="eastAsia"/>
          <w:sz w:val="32"/>
          <w:szCs w:val="32"/>
        </w:rPr>
        <w:t>号）及《关于开展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年度民航专业工程建筑业企业资质动态核查的通知》（局发明电〔</w:t>
      </w: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2770</w:t>
      </w:r>
      <w:r>
        <w:rPr>
          <w:rFonts w:ascii="仿宋_GB2312" w:eastAsia="仿宋_GB2312" w:hint="eastAsia"/>
          <w:sz w:val="32"/>
          <w:szCs w:val="32"/>
        </w:rPr>
        <w:t>号）要求，机场司对部分追加企业自查材料进行了公示，组织专班对相关情况开展了核实与核定，并对核定意见进行了公示，经对相关异议及举证材料进行复核，形成本次整改核定结论。</w:t>
      </w:r>
    </w:p>
    <w:p w14:paraId="76F22D8B" w14:textId="77777777" w:rsidR="004A6633" w:rsidRDefault="004A6633">
      <w:pPr>
        <w:spacing w:after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4"/>
        <w:gridCol w:w="1828"/>
        <w:gridCol w:w="2052"/>
        <w:gridCol w:w="1648"/>
        <w:gridCol w:w="2064"/>
      </w:tblGrid>
      <w:tr w:rsidR="004A6633" w14:paraId="229A067D" w14:textId="77777777">
        <w:trPr>
          <w:cantSplit/>
          <w:trHeight w:val="278"/>
          <w:tblHeader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A277B" w14:textId="77777777" w:rsidR="004A6633" w:rsidRDefault="00414164" w:rsidP="00414164">
            <w:pPr>
              <w:widowControl/>
              <w:spacing w:after="0" w:line="4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2"/>
                <w14:ligatures w14:val="none"/>
              </w:rPr>
              <w:t>序号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9686F" w14:textId="77777777" w:rsidR="004A6633" w:rsidRDefault="00414164" w:rsidP="00414164">
            <w:pPr>
              <w:widowControl/>
              <w:spacing w:after="0" w:line="4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2"/>
                <w14:ligatures w14:val="none"/>
              </w:rPr>
              <w:t>企业名称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8407E" w14:textId="77777777" w:rsidR="004A6633" w:rsidRDefault="00414164" w:rsidP="00414164">
            <w:pPr>
              <w:widowControl/>
              <w:spacing w:after="0" w:line="4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2"/>
                <w14:ligatures w14:val="none"/>
              </w:rPr>
              <w:t>追加核查资质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EF745" w14:textId="77777777" w:rsidR="004A6633" w:rsidRDefault="00414164" w:rsidP="00414164">
            <w:pPr>
              <w:widowControl/>
              <w:spacing w:after="0" w:line="4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2"/>
                <w14:ligatures w14:val="none"/>
              </w:rPr>
              <w:t>整改核定结果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0CF36" w14:textId="77777777" w:rsidR="004A6633" w:rsidRDefault="00414164" w:rsidP="00414164">
            <w:pPr>
              <w:widowControl/>
              <w:spacing w:after="0" w:line="4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2"/>
                <w14:ligatures w14:val="none"/>
              </w:rPr>
              <w:t>不达标原因</w:t>
            </w:r>
          </w:p>
        </w:tc>
      </w:tr>
      <w:tr w:rsidR="004A6633" w14:paraId="08051A11" w14:textId="77777777">
        <w:trPr>
          <w:cantSplit/>
          <w:trHeight w:val="278"/>
          <w:tblHeader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7A1E9" w14:textId="77777777" w:rsidR="004A6633" w:rsidRDefault="00414164" w:rsidP="00414164">
            <w:pPr>
              <w:widowControl/>
              <w:spacing w:after="0" w:line="40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B3079" w14:textId="77777777" w:rsidR="004A6633" w:rsidRDefault="00414164" w:rsidP="00414164">
            <w:pPr>
              <w:widowControl/>
              <w:spacing w:after="0" w:line="40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>贵州建工集团有限公司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8113" w14:textId="77777777" w:rsidR="004A6633" w:rsidRDefault="00414164" w:rsidP="00414164">
            <w:pPr>
              <w:widowControl/>
              <w:spacing w:after="0" w:line="40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>机场场道工程专业承包二级</w:t>
            </w:r>
          </w:p>
        </w:tc>
        <w:tc>
          <w:tcPr>
            <w:tcW w:w="99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79E22" w14:textId="77777777" w:rsidR="004A6633" w:rsidRDefault="00414164" w:rsidP="00414164">
            <w:pPr>
              <w:widowControl/>
              <w:spacing w:after="0" w:line="40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>不达标</w:t>
            </w:r>
          </w:p>
        </w:tc>
        <w:tc>
          <w:tcPr>
            <w:tcW w:w="124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A24DD" w14:textId="77777777" w:rsidR="004A6633" w:rsidRDefault="00414164" w:rsidP="00414164">
            <w:pPr>
              <w:widowControl/>
              <w:spacing w:after="0" w:line="40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>未按照要求在截止时限内反馈资质核查材料。</w:t>
            </w:r>
          </w:p>
        </w:tc>
      </w:tr>
      <w:tr w:rsidR="004A6633" w14:paraId="47DED419" w14:textId="77777777">
        <w:trPr>
          <w:cantSplit/>
          <w:trHeight w:val="278"/>
          <w:tblHeader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5A13E" w14:textId="77777777" w:rsidR="004A6633" w:rsidRDefault="00414164" w:rsidP="00414164">
            <w:pPr>
              <w:widowControl/>
              <w:spacing w:after="0" w:line="40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A1AA" w14:textId="77777777" w:rsidR="004A6633" w:rsidRDefault="00414164" w:rsidP="00414164">
            <w:pPr>
              <w:widowControl/>
              <w:spacing w:after="0" w:line="40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>北京城建十建设工程有限公司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1BDF0" w14:textId="77777777" w:rsidR="004A6633" w:rsidRDefault="00414164" w:rsidP="00414164">
            <w:pPr>
              <w:widowControl/>
              <w:spacing w:after="0" w:line="40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>机场场道工程专业承包二级</w:t>
            </w:r>
          </w:p>
        </w:tc>
        <w:tc>
          <w:tcPr>
            <w:tcW w:w="99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08F75" w14:textId="77777777" w:rsidR="004A6633" w:rsidRDefault="004A6633" w:rsidP="00414164">
            <w:pPr>
              <w:spacing w:after="0" w:line="40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24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C4B39" w14:textId="77777777" w:rsidR="004A6633" w:rsidRDefault="004A6633" w:rsidP="00414164">
            <w:pPr>
              <w:widowControl/>
              <w:spacing w:after="0" w:line="40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4A6633" w14:paraId="721B67E9" w14:textId="77777777">
        <w:trPr>
          <w:cantSplit/>
          <w:trHeight w:val="278"/>
          <w:tblHeader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AFCD" w14:textId="77777777" w:rsidR="004A6633" w:rsidRDefault="00414164" w:rsidP="00414164">
            <w:pPr>
              <w:widowControl/>
              <w:spacing w:after="0" w:line="40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43AD2" w14:textId="77777777" w:rsidR="004A6633" w:rsidRDefault="00414164" w:rsidP="00414164">
            <w:pPr>
              <w:widowControl/>
              <w:spacing w:after="0" w:line="40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>河南骁邦建设工程有限公司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13A9E" w14:textId="77777777" w:rsidR="004A6633" w:rsidRDefault="00414164" w:rsidP="00414164">
            <w:pPr>
              <w:widowControl/>
              <w:spacing w:after="0" w:line="40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>机场场道工程专业承包二级</w:t>
            </w:r>
          </w:p>
        </w:tc>
        <w:tc>
          <w:tcPr>
            <w:tcW w:w="99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29F50" w14:textId="77777777" w:rsidR="004A6633" w:rsidRDefault="004A6633" w:rsidP="00414164">
            <w:pPr>
              <w:spacing w:after="0" w:line="40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24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6605B" w14:textId="77777777" w:rsidR="004A6633" w:rsidRDefault="004A6633" w:rsidP="00414164">
            <w:pPr>
              <w:widowControl/>
              <w:spacing w:after="0" w:line="40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4A6633" w14:paraId="17076D90" w14:textId="77777777">
        <w:trPr>
          <w:cantSplit/>
          <w:trHeight w:val="278"/>
          <w:tblHeader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5939" w14:textId="77777777" w:rsidR="004A6633" w:rsidRDefault="00414164" w:rsidP="00414164">
            <w:pPr>
              <w:widowControl/>
              <w:spacing w:after="0" w:line="40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91AF" w14:textId="77777777" w:rsidR="004A6633" w:rsidRDefault="00414164" w:rsidP="00414164">
            <w:pPr>
              <w:widowControl/>
              <w:spacing w:after="0" w:line="40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>陕西顺圆工程有限公司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EC655" w14:textId="77777777" w:rsidR="004A6633" w:rsidRDefault="00414164" w:rsidP="00414164">
            <w:pPr>
              <w:widowControl/>
              <w:spacing w:after="0" w:line="40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>机场场道工程专业承包二级</w:t>
            </w:r>
          </w:p>
        </w:tc>
        <w:tc>
          <w:tcPr>
            <w:tcW w:w="99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B89F7" w14:textId="77777777" w:rsidR="004A6633" w:rsidRDefault="004A6633" w:rsidP="00414164">
            <w:pPr>
              <w:spacing w:after="0" w:line="40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24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8F8A" w14:textId="77777777" w:rsidR="004A6633" w:rsidRDefault="004A6633" w:rsidP="00414164">
            <w:pPr>
              <w:widowControl/>
              <w:spacing w:after="0" w:line="40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4A6633" w14:paraId="2D9968CF" w14:textId="77777777">
        <w:trPr>
          <w:cantSplit/>
          <w:trHeight w:val="278"/>
          <w:tblHeader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2EB48" w14:textId="77777777" w:rsidR="004A6633" w:rsidRDefault="00414164" w:rsidP="00414164">
            <w:pPr>
              <w:widowControl/>
              <w:spacing w:after="0" w:line="40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>5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8E4F2" w14:textId="77777777" w:rsidR="004A6633" w:rsidRDefault="00414164" w:rsidP="00414164">
            <w:pPr>
              <w:widowControl/>
              <w:spacing w:after="0" w:line="40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>航泰工程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>管理咨询有限公司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4162B" w14:textId="77777777" w:rsidR="004A6633" w:rsidRDefault="00414164" w:rsidP="00414164">
            <w:pPr>
              <w:widowControl/>
              <w:spacing w:after="0" w:line="40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>机场目视助航工程专业承包二级</w:t>
            </w:r>
          </w:p>
        </w:tc>
        <w:tc>
          <w:tcPr>
            <w:tcW w:w="99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34C03" w14:textId="77777777" w:rsidR="004A6633" w:rsidRDefault="004A6633" w:rsidP="00414164">
            <w:pPr>
              <w:spacing w:after="0" w:line="40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24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7C124" w14:textId="77777777" w:rsidR="004A6633" w:rsidRDefault="004A6633" w:rsidP="00414164">
            <w:pPr>
              <w:widowControl/>
              <w:spacing w:after="0" w:line="40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4A6633" w14:paraId="3D4069AB" w14:textId="77777777">
        <w:trPr>
          <w:cantSplit/>
          <w:trHeight w:val="278"/>
          <w:tblHeader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68D43" w14:textId="77777777" w:rsidR="004A6633" w:rsidRDefault="00414164" w:rsidP="00414164">
            <w:pPr>
              <w:widowControl/>
              <w:spacing w:after="0" w:line="40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>6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628CC" w14:textId="77777777" w:rsidR="004A6633" w:rsidRDefault="00414164" w:rsidP="00414164">
            <w:pPr>
              <w:widowControl/>
              <w:spacing w:after="0" w:line="40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>北京航乾工程管理咨询有限公司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7CB7C" w14:textId="77777777" w:rsidR="004A6633" w:rsidRDefault="00414164" w:rsidP="00414164">
            <w:pPr>
              <w:widowControl/>
              <w:spacing w:after="0" w:line="40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  <w:t>机场场道工程专业承包二级</w:t>
            </w:r>
          </w:p>
        </w:tc>
        <w:tc>
          <w:tcPr>
            <w:tcW w:w="9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648C8" w14:textId="77777777" w:rsidR="004A6633" w:rsidRDefault="004A6633" w:rsidP="00414164">
            <w:pPr>
              <w:widowControl/>
              <w:spacing w:after="0" w:line="40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2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320DC" w14:textId="77777777" w:rsidR="004A6633" w:rsidRDefault="004A6633" w:rsidP="00414164">
            <w:pPr>
              <w:widowControl/>
              <w:spacing w:after="0" w:line="40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</w:tbl>
    <w:p w14:paraId="6B22A57A" w14:textId="77777777" w:rsidR="004A6633" w:rsidRDefault="004A6633">
      <w:pPr>
        <w:spacing w:after="0" w:line="560" w:lineRule="exact"/>
        <w:ind w:right="1280"/>
        <w:jc w:val="right"/>
        <w:rPr>
          <w:rFonts w:ascii="仿宋_GB2312" w:eastAsia="仿宋_GB2312" w:hint="eastAsia"/>
          <w:sz w:val="32"/>
          <w:szCs w:val="32"/>
        </w:rPr>
      </w:pPr>
    </w:p>
    <w:p w14:paraId="2B3329CA" w14:textId="77777777" w:rsidR="004A6633" w:rsidRDefault="004A6633">
      <w:pPr>
        <w:spacing w:after="0" w:line="560" w:lineRule="exact"/>
        <w:ind w:right="1280"/>
        <w:jc w:val="right"/>
        <w:rPr>
          <w:rFonts w:ascii="仿宋_GB2312" w:eastAsia="仿宋_GB2312" w:hint="eastAsia"/>
          <w:sz w:val="32"/>
          <w:szCs w:val="32"/>
        </w:rPr>
      </w:pPr>
    </w:p>
    <w:p w14:paraId="64D6F695" w14:textId="77777777" w:rsidR="004A6633" w:rsidRDefault="00414164">
      <w:pPr>
        <w:spacing w:after="0" w:line="560" w:lineRule="exact"/>
        <w:ind w:right="128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民航局机场司</w:t>
      </w:r>
    </w:p>
    <w:p w14:paraId="25BEA7EB" w14:textId="77777777" w:rsidR="004A6633" w:rsidRDefault="00414164">
      <w:pPr>
        <w:spacing w:after="0" w:line="560" w:lineRule="exact"/>
        <w:ind w:right="96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4A6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18388" w14:textId="77777777" w:rsidR="004A6633" w:rsidRDefault="00414164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75D35290" w14:textId="77777777" w:rsidR="004A6633" w:rsidRDefault="00414164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101FB" w14:textId="77777777" w:rsidR="004A6633" w:rsidRDefault="0041416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8E42DD3" w14:textId="77777777" w:rsidR="004A6633" w:rsidRDefault="0041416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95"/>
    <w:rsid w:val="FE7F9419"/>
    <w:rsid w:val="000D6689"/>
    <w:rsid w:val="00312637"/>
    <w:rsid w:val="0034103F"/>
    <w:rsid w:val="00414164"/>
    <w:rsid w:val="004A6633"/>
    <w:rsid w:val="006A117E"/>
    <w:rsid w:val="009C46C5"/>
    <w:rsid w:val="00A35595"/>
    <w:rsid w:val="00A75782"/>
    <w:rsid w:val="00B24EEC"/>
    <w:rsid w:val="00CA7B5E"/>
    <w:rsid w:val="00E8340D"/>
    <w:rsid w:val="00F9255A"/>
    <w:rsid w:val="00F97829"/>
    <w:rsid w:val="7F759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3BC181"/>
  <w15:docId w15:val="{BE42E82E-9A26-45DA-894A-5C9BD942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qFormat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">
    <w:name w:val="明显引用 字符"/>
    <w:basedOn w:val="a0"/>
    <w:link w:val="ae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f0">
    <w:name w:val="Revision"/>
    <w:hidden/>
    <w:uiPriority w:val="99"/>
    <w:unhideWhenUsed/>
    <w:rsid w:val="00414164"/>
    <w:rPr>
      <w:kern w:val="2"/>
      <w:sz w:val="2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71</Characters>
  <Application>Microsoft Office Word</Application>
  <DocSecurity>0</DocSecurity>
  <Lines>11</Lines>
  <Paragraphs>31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安安 朱</dc:creator>
  <cp:lastModifiedBy>安安 朱</cp:lastModifiedBy>
  <cp:revision>3</cp:revision>
  <dcterms:created xsi:type="dcterms:W3CDTF">2025-05-14T00:44:00Z</dcterms:created>
  <dcterms:modified xsi:type="dcterms:W3CDTF">2025-05-14T08:19:00Z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