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湖北宇航公务航空有限公司</w:t>
      </w:r>
      <w:r>
        <w:rPr>
          <w:rFonts w:hint="eastAsia" w:ascii="方正小标宋_GBK" w:eastAsia="方正小标宋_GBK"/>
          <w:sz w:val="44"/>
          <w:szCs w:val="44"/>
          <w:lang w:eastAsia="zh-CN"/>
        </w:rPr>
        <w:t>“9·11”</w:t>
      </w:r>
      <w:r>
        <w:rPr>
          <w:rFonts w:hint="eastAsia" w:ascii="方正小标宋_GBK" w:eastAsia="方正小标宋_GBK"/>
          <w:sz w:val="44"/>
          <w:szCs w:val="44"/>
        </w:rPr>
        <w:t>B-7515号直升机</w:t>
      </w:r>
      <w:r>
        <w:rPr>
          <w:rFonts w:hint="eastAsia" w:ascii="方正小标宋_GBK" w:eastAsia="方正小标宋_GBK"/>
          <w:sz w:val="44"/>
          <w:szCs w:val="44"/>
          <w:lang w:val="en-US" w:eastAsia="zh-CN"/>
        </w:rPr>
        <w:t>在随州市</w:t>
      </w:r>
      <w:r>
        <w:rPr>
          <w:rFonts w:hint="eastAsia" w:ascii="方正小标宋_GBK" w:eastAsia="方正小标宋_GBK"/>
          <w:sz w:val="44"/>
          <w:szCs w:val="44"/>
        </w:rPr>
        <w:t>坠地</w:t>
      </w:r>
      <w:r>
        <w:rPr>
          <w:rFonts w:hint="eastAsia" w:ascii="方正小标宋_GBK" w:eastAsia="方正小标宋_GBK"/>
          <w:sz w:val="44"/>
          <w:szCs w:val="44"/>
          <w:lang w:val="en-US" w:eastAsia="zh-CN"/>
        </w:rPr>
        <w:t>一般</w:t>
      </w:r>
      <w:r>
        <w:rPr>
          <w:rFonts w:hint="eastAsia" w:ascii="方正小标宋_GBK" w:eastAsia="方正小标宋_GBK"/>
          <w:sz w:val="44"/>
          <w:szCs w:val="44"/>
        </w:rPr>
        <w:t>事故调查</w:t>
      </w:r>
      <w:r>
        <w:rPr>
          <w:rFonts w:hint="eastAsia" w:ascii="方正小标宋_GBK" w:eastAsia="方正小标宋_GBK"/>
          <w:sz w:val="44"/>
          <w:szCs w:val="44"/>
          <w:lang w:val="en-US" w:eastAsia="zh-CN"/>
        </w:rPr>
        <w:t>处理</w:t>
      </w:r>
      <w:r>
        <w:rPr>
          <w:rFonts w:hint="eastAsia" w:ascii="方正小标宋_GBK" w:eastAsia="方正小标宋_GBK"/>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eastAsia="仿宋_GB2312"/>
          <w:sz w:val="32"/>
          <w:szCs w:val="32"/>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方正黑体_GBK" w:hAnsi="方正黑体_GBK" w:eastAsia="方正黑体_GBK" w:cs="方正黑体_GBK"/>
          <w:color w:val="000000"/>
          <w:kern w:val="0"/>
          <w:sz w:val="32"/>
          <w:szCs w:val="32"/>
          <w:lang w:val="en-US" w:eastAsia="zh-CN" w:bidi="ar"/>
        </w:rPr>
      </w:pPr>
    </w:p>
    <w:p>
      <w:pPr>
        <w:keepNext w:val="0"/>
        <w:keepLines w:val="0"/>
        <w:widowControl/>
        <w:suppressLineNumbers w:val="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民航中南地区管理局“9.11”事故调查组</w:t>
      </w:r>
    </w:p>
    <w:p>
      <w:pPr>
        <w:keepNext w:val="0"/>
        <w:keepLines w:val="0"/>
        <w:widowControl/>
        <w:suppressLineNumbers w:val="0"/>
        <w:jc w:val="center"/>
        <w:rPr>
          <w:rFonts w:hint="eastAsia" w:ascii="仿宋_GB2312" w:hAnsi="仿宋_GB2312" w:eastAsia="仿宋_GB2312" w:cs="仿宋_GB2312"/>
          <w:sz w:val="32"/>
          <w:szCs w:val="32"/>
        </w:rPr>
      </w:pPr>
      <w:r>
        <w:rPr>
          <w:rFonts w:hint="eastAsia" w:ascii="方正黑体_GBK" w:hAnsi="方正黑体_GBK" w:eastAsia="方正黑体_GBK" w:cs="方正黑体_GBK"/>
          <w:color w:val="000000"/>
          <w:kern w:val="0"/>
          <w:sz w:val="32"/>
          <w:szCs w:val="32"/>
          <w:lang w:val="en-US" w:eastAsia="zh-CN" w:bidi="ar"/>
        </w:rPr>
        <w:t>2025年11月17日</w:t>
      </w:r>
    </w:p>
    <w:p>
      <w:pPr>
        <w:spacing w:line="560" w:lineRule="exact"/>
        <w:ind w:firstLine="640" w:firstLineChars="200"/>
        <w:rPr>
          <w:rFonts w:hint="eastAsia" w:ascii="仿宋_GB2312" w:eastAsia="仿宋_GB2312"/>
          <w:sz w:val="32"/>
          <w:szCs w:val="32"/>
          <w:highlight w:val="none"/>
        </w:rPr>
        <w:sectPr>
          <w:footerReference r:id="rId3" w:type="default"/>
          <w:footerReference r:id="rId4" w:type="even"/>
          <w:pgSz w:w="11906" w:h="16838"/>
          <w:pgMar w:top="2098" w:right="1474" w:bottom="1984" w:left="1588" w:header="851" w:footer="992" w:gutter="0"/>
          <w:cols w:space="720" w:num="1"/>
          <w:rtlGutter w:val="0"/>
          <w:docGrid w:type="lines" w:linePitch="312" w:charSpace="0"/>
        </w:sectPr>
      </w:pPr>
    </w:p>
    <w:sdt>
      <w:sdtPr>
        <w:rPr>
          <w:rFonts w:ascii="宋体" w:hAnsi="宋体" w:eastAsia="宋体"/>
          <w:kern w:val="2"/>
          <w:sz w:val="40"/>
          <w:szCs w:val="48"/>
          <w:lang w:val="en-US" w:eastAsia="zh-CN" w:bidi="ar-SA"/>
        </w:rPr>
        <w:id w:val="147464384"/>
        <w15:color w:val="DBDBDB"/>
        <w:docPartObj>
          <w:docPartGallery w:val="Table of Contents"/>
          <w:docPartUnique/>
        </w:docPartObj>
      </w:sdtPr>
      <w:sdtEndPr>
        <w:rPr>
          <w:rFonts w:ascii="宋体" w:hAnsi="宋体" w:eastAsia="宋体"/>
          <w:kern w:val="2"/>
          <w:sz w:val="40"/>
          <w:szCs w:val="48"/>
          <w:lang w:val="en-US" w:eastAsia="zh-CN" w:bidi="ar-SA"/>
        </w:rPr>
      </w:sdtEndPr>
      <w:sdtContent>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目</w:t>
          </w:r>
          <w:r>
            <w:rPr>
              <w:rFonts w:hint="eastAsia" w:ascii="方正黑体_GBK" w:hAnsi="方正黑体_GBK" w:eastAsia="方正黑体_GBK" w:cs="方正黑体_GBK"/>
              <w:b/>
              <w:bCs/>
              <w:sz w:val="30"/>
              <w:szCs w:val="30"/>
              <w:lang w:val="en-US" w:eastAsia="zh-CN"/>
            </w:rPr>
            <w:t xml:space="preserve">  </w:t>
          </w:r>
          <w:r>
            <w:rPr>
              <w:rFonts w:hint="eastAsia" w:ascii="方正黑体_GBK" w:hAnsi="方正黑体_GBK" w:eastAsia="方正黑体_GBK" w:cs="方正黑体_GBK"/>
              <w:b/>
              <w:bCs/>
              <w:sz w:val="30"/>
              <w:szCs w:val="30"/>
            </w:rPr>
            <w:t>录</w:t>
          </w:r>
        </w:p>
        <w:p>
          <w:pPr>
            <w:pStyle w:val="4"/>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"1-2" \h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_Toc1112030167 </w:instrText>
          </w:r>
          <w:r>
            <w:rPr>
              <w:rFonts w:hint="eastAsia" w:ascii="仿宋_GB2312" w:hAnsi="仿宋_GB2312" w:eastAsia="仿宋_GB2312" w:cs="仿宋_GB2312"/>
              <w:sz w:val="24"/>
              <w:szCs w:val="24"/>
            </w:rPr>
            <w:fldChar w:fldCharType="separate"/>
          </w:r>
          <w:r>
            <w:rPr>
              <w:rFonts w:hint="eastAsia" w:ascii="黑体" w:hAnsi="黑体" w:eastAsia="黑体" w:cs="黑体"/>
              <w:sz w:val="24"/>
              <w:szCs w:val="24"/>
              <w:highlight w:val="none"/>
              <w:lang w:val="en-US" w:eastAsia="zh-CN"/>
            </w:rPr>
            <w:t>概 述</w:t>
          </w:r>
          <w:r>
            <w:rPr>
              <w:sz w:val="24"/>
              <w:szCs w:val="24"/>
            </w:rPr>
            <w:tab/>
          </w:r>
          <w:r>
            <w:rPr>
              <w:sz w:val="24"/>
              <w:szCs w:val="24"/>
            </w:rPr>
            <w:fldChar w:fldCharType="begin"/>
          </w:r>
          <w:r>
            <w:rPr>
              <w:sz w:val="24"/>
              <w:szCs w:val="24"/>
            </w:rPr>
            <w:instrText xml:space="preserve"> PAGEREF _Toc1112030167 </w:instrText>
          </w:r>
          <w:r>
            <w:rPr>
              <w:sz w:val="24"/>
              <w:szCs w:val="24"/>
            </w:rPr>
            <w:fldChar w:fldCharType="separate"/>
          </w:r>
          <w:r>
            <w:rPr>
              <w:sz w:val="24"/>
              <w:szCs w:val="24"/>
            </w:rPr>
            <w:t>2</w:t>
          </w:r>
          <w:r>
            <w:rPr>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_Toc255423146 </w:instrText>
          </w:r>
          <w:r>
            <w:rPr>
              <w:rFonts w:hint="eastAsia" w:ascii="仿宋_GB2312" w:hAnsi="仿宋_GB2312" w:eastAsia="仿宋_GB2312" w:cs="仿宋_GB2312"/>
              <w:sz w:val="24"/>
              <w:szCs w:val="24"/>
            </w:rPr>
            <w:fldChar w:fldCharType="separate"/>
          </w:r>
          <w:r>
            <w:rPr>
              <w:rFonts w:hint="eastAsia" w:ascii="黑体" w:hAnsi="黑体" w:eastAsia="黑体" w:cs="黑体"/>
              <w:sz w:val="24"/>
              <w:szCs w:val="24"/>
              <w:highlight w:val="none"/>
              <w:lang w:val="en-US" w:eastAsia="zh-CN"/>
            </w:rPr>
            <w:t>一、基本情况</w:t>
          </w:r>
          <w:r>
            <w:rPr>
              <w:sz w:val="24"/>
              <w:szCs w:val="24"/>
            </w:rPr>
            <w:tab/>
          </w:r>
          <w:r>
            <w:rPr>
              <w:sz w:val="24"/>
              <w:szCs w:val="24"/>
            </w:rPr>
            <w:fldChar w:fldCharType="begin"/>
          </w:r>
          <w:r>
            <w:rPr>
              <w:sz w:val="24"/>
              <w:szCs w:val="24"/>
            </w:rPr>
            <w:instrText xml:space="preserve"> PAGEREF _Toc255423146 </w:instrText>
          </w:r>
          <w:r>
            <w:rPr>
              <w:sz w:val="24"/>
              <w:szCs w:val="24"/>
            </w:rPr>
            <w:fldChar w:fldCharType="separate"/>
          </w:r>
          <w:r>
            <w:rPr>
              <w:sz w:val="24"/>
              <w:szCs w:val="24"/>
            </w:rPr>
            <w:t>3</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_Toc413026264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（一）事件经过</w:t>
          </w:r>
          <w:r>
            <w:rPr>
              <w:sz w:val="24"/>
              <w:szCs w:val="24"/>
            </w:rPr>
            <w:tab/>
          </w:r>
          <w:r>
            <w:rPr>
              <w:sz w:val="24"/>
              <w:szCs w:val="24"/>
            </w:rPr>
            <w:fldChar w:fldCharType="begin"/>
          </w:r>
          <w:r>
            <w:rPr>
              <w:sz w:val="24"/>
              <w:szCs w:val="24"/>
            </w:rPr>
            <w:instrText xml:space="preserve"> PAGEREF _Toc413026264 </w:instrText>
          </w:r>
          <w:r>
            <w:rPr>
              <w:sz w:val="24"/>
              <w:szCs w:val="24"/>
            </w:rPr>
            <w:fldChar w:fldCharType="separate"/>
          </w:r>
          <w:r>
            <w:rPr>
              <w:sz w:val="24"/>
              <w:szCs w:val="24"/>
            </w:rPr>
            <w:t>3</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_Toc462380379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（二）人员伤亡和航空器损伤</w:t>
          </w:r>
          <w:r>
            <w:rPr>
              <w:sz w:val="24"/>
              <w:szCs w:val="24"/>
            </w:rPr>
            <w:tab/>
          </w:r>
          <w:r>
            <w:rPr>
              <w:sz w:val="24"/>
              <w:szCs w:val="24"/>
            </w:rPr>
            <w:fldChar w:fldCharType="begin"/>
          </w:r>
          <w:r>
            <w:rPr>
              <w:sz w:val="24"/>
              <w:szCs w:val="24"/>
            </w:rPr>
            <w:instrText xml:space="preserve"> PAGEREF _Toc462380379 </w:instrText>
          </w:r>
          <w:r>
            <w:rPr>
              <w:sz w:val="24"/>
              <w:szCs w:val="24"/>
            </w:rPr>
            <w:fldChar w:fldCharType="separate"/>
          </w:r>
          <w:r>
            <w:rPr>
              <w:sz w:val="24"/>
              <w:szCs w:val="24"/>
            </w:rPr>
            <w:t>3</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_Toc1323268065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（三）现场勘察情况</w:t>
          </w:r>
          <w:r>
            <w:rPr>
              <w:sz w:val="24"/>
              <w:szCs w:val="24"/>
            </w:rPr>
            <w:tab/>
          </w:r>
          <w:r>
            <w:rPr>
              <w:sz w:val="24"/>
              <w:szCs w:val="24"/>
            </w:rPr>
            <w:fldChar w:fldCharType="begin"/>
          </w:r>
          <w:r>
            <w:rPr>
              <w:sz w:val="24"/>
              <w:szCs w:val="24"/>
            </w:rPr>
            <w:instrText xml:space="preserve"> PAGEREF _Toc1323268065 </w:instrText>
          </w:r>
          <w:r>
            <w:rPr>
              <w:sz w:val="24"/>
              <w:szCs w:val="24"/>
            </w:rPr>
            <w:fldChar w:fldCharType="separate"/>
          </w:r>
          <w:r>
            <w:rPr>
              <w:sz w:val="24"/>
              <w:szCs w:val="24"/>
            </w:rPr>
            <w:t>3</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_Toc793036079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（四）航空器基本情况</w:t>
          </w:r>
          <w:r>
            <w:rPr>
              <w:sz w:val="24"/>
              <w:szCs w:val="24"/>
            </w:rPr>
            <w:tab/>
          </w:r>
          <w:r>
            <w:rPr>
              <w:sz w:val="24"/>
              <w:szCs w:val="24"/>
            </w:rPr>
            <w:fldChar w:fldCharType="begin"/>
          </w:r>
          <w:r>
            <w:rPr>
              <w:sz w:val="24"/>
              <w:szCs w:val="24"/>
            </w:rPr>
            <w:instrText xml:space="preserve"> PAGEREF _Toc793036079 </w:instrText>
          </w:r>
          <w:r>
            <w:rPr>
              <w:sz w:val="24"/>
              <w:szCs w:val="24"/>
            </w:rPr>
            <w:fldChar w:fldCharType="separate"/>
          </w:r>
          <w:r>
            <w:rPr>
              <w:sz w:val="24"/>
              <w:szCs w:val="24"/>
            </w:rPr>
            <w:t>4</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_Toc1152523679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（五）人员情况</w:t>
          </w:r>
          <w:r>
            <w:rPr>
              <w:sz w:val="24"/>
              <w:szCs w:val="24"/>
            </w:rPr>
            <w:tab/>
          </w:r>
          <w:r>
            <w:rPr>
              <w:sz w:val="24"/>
              <w:szCs w:val="24"/>
            </w:rPr>
            <w:fldChar w:fldCharType="begin"/>
          </w:r>
          <w:r>
            <w:rPr>
              <w:sz w:val="24"/>
              <w:szCs w:val="24"/>
            </w:rPr>
            <w:instrText xml:space="preserve"> PAGEREF _Toc1152523679 </w:instrText>
          </w:r>
          <w:r>
            <w:rPr>
              <w:sz w:val="24"/>
              <w:szCs w:val="24"/>
            </w:rPr>
            <w:fldChar w:fldCharType="separate"/>
          </w:r>
          <w:r>
            <w:rPr>
              <w:sz w:val="24"/>
              <w:szCs w:val="24"/>
            </w:rPr>
            <w:t>4</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_Toc1559201897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（六）天气情况</w:t>
          </w:r>
          <w:r>
            <w:rPr>
              <w:sz w:val="24"/>
              <w:szCs w:val="24"/>
            </w:rPr>
            <w:tab/>
          </w:r>
          <w:r>
            <w:rPr>
              <w:sz w:val="24"/>
              <w:szCs w:val="24"/>
            </w:rPr>
            <w:fldChar w:fldCharType="begin"/>
          </w:r>
          <w:r>
            <w:rPr>
              <w:sz w:val="24"/>
              <w:szCs w:val="24"/>
            </w:rPr>
            <w:instrText xml:space="preserve"> PAGEREF _Toc1559201897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_Toc179541339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（七）应急处置情况</w:t>
          </w:r>
          <w:r>
            <w:rPr>
              <w:sz w:val="24"/>
              <w:szCs w:val="24"/>
            </w:rPr>
            <w:tab/>
          </w:r>
          <w:r>
            <w:rPr>
              <w:sz w:val="24"/>
              <w:szCs w:val="24"/>
            </w:rPr>
            <w:fldChar w:fldCharType="begin"/>
          </w:r>
          <w:r>
            <w:rPr>
              <w:sz w:val="24"/>
              <w:szCs w:val="24"/>
            </w:rPr>
            <w:instrText xml:space="preserve"> PAGEREF _Toc179541339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_Toc1468861235 </w:instrText>
          </w:r>
          <w:r>
            <w:rPr>
              <w:rFonts w:hint="eastAsia" w:ascii="仿宋_GB2312" w:hAnsi="仿宋_GB2312" w:eastAsia="仿宋_GB2312" w:cs="仿宋_GB2312"/>
              <w:sz w:val="24"/>
              <w:szCs w:val="24"/>
            </w:rPr>
            <w:fldChar w:fldCharType="separate"/>
          </w:r>
          <w:r>
            <w:rPr>
              <w:rFonts w:hint="eastAsia" w:ascii="黑体" w:hAnsi="黑体" w:eastAsia="黑体" w:cs="黑体"/>
              <w:sz w:val="24"/>
              <w:szCs w:val="24"/>
              <w:highlight w:val="none"/>
              <w:lang w:val="en-US" w:eastAsia="zh-CN"/>
            </w:rPr>
            <w:t>二、事故原因</w:t>
          </w:r>
          <w:r>
            <w:rPr>
              <w:sz w:val="24"/>
              <w:szCs w:val="24"/>
            </w:rPr>
            <w:tab/>
          </w:r>
          <w:r>
            <w:rPr>
              <w:sz w:val="24"/>
              <w:szCs w:val="24"/>
            </w:rPr>
            <w:fldChar w:fldCharType="begin"/>
          </w:r>
          <w:r>
            <w:rPr>
              <w:sz w:val="24"/>
              <w:szCs w:val="24"/>
            </w:rPr>
            <w:instrText xml:space="preserve"> PAGEREF _Toc1468861235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_Toc994724979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（一）直接原因</w:t>
          </w:r>
          <w:r>
            <w:rPr>
              <w:sz w:val="24"/>
              <w:szCs w:val="24"/>
            </w:rPr>
            <w:tab/>
          </w:r>
          <w:r>
            <w:rPr>
              <w:sz w:val="24"/>
              <w:szCs w:val="24"/>
            </w:rPr>
            <w:fldChar w:fldCharType="begin"/>
          </w:r>
          <w:r>
            <w:rPr>
              <w:sz w:val="24"/>
              <w:szCs w:val="24"/>
            </w:rPr>
            <w:instrText xml:space="preserve"> PAGEREF _Toc994724979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_Toc1949728502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（二）管理原因</w:t>
          </w:r>
          <w:r>
            <w:rPr>
              <w:sz w:val="24"/>
              <w:szCs w:val="24"/>
            </w:rPr>
            <w:tab/>
          </w:r>
          <w:r>
            <w:rPr>
              <w:sz w:val="24"/>
              <w:szCs w:val="24"/>
            </w:rPr>
            <w:fldChar w:fldCharType="begin"/>
          </w:r>
          <w:r>
            <w:rPr>
              <w:sz w:val="24"/>
              <w:szCs w:val="24"/>
            </w:rPr>
            <w:instrText xml:space="preserve"> PAGEREF _Toc1949728502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_Toc928910846 </w:instrText>
          </w:r>
          <w:r>
            <w:rPr>
              <w:rFonts w:hint="eastAsia" w:ascii="仿宋_GB2312" w:hAnsi="仿宋_GB2312" w:eastAsia="仿宋_GB2312" w:cs="仿宋_GB2312"/>
              <w:sz w:val="24"/>
              <w:szCs w:val="24"/>
            </w:rPr>
            <w:fldChar w:fldCharType="separate"/>
          </w:r>
          <w:r>
            <w:rPr>
              <w:rFonts w:hint="eastAsia" w:ascii="黑体" w:hAnsi="黑体" w:eastAsia="黑体" w:cs="黑体"/>
              <w:sz w:val="24"/>
              <w:szCs w:val="24"/>
              <w:highlight w:val="none"/>
              <w:lang w:val="en-US" w:eastAsia="zh-CN"/>
            </w:rPr>
            <w:t>三、主要问题</w:t>
          </w:r>
          <w:r>
            <w:rPr>
              <w:sz w:val="24"/>
              <w:szCs w:val="24"/>
            </w:rPr>
            <w:tab/>
          </w:r>
          <w:r>
            <w:rPr>
              <w:sz w:val="24"/>
              <w:szCs w:val="24"/>
            </w:rPr>
            <w:fldChar w:fldCharType="begin"/>
          </w:r>
          <w:r>
            <w:rPr>
              <w:sz w:val="24"/>
              <w:szCs w:val="24"/>
            </w:rPr>
            <w:instrText xml:space="preserve"> PAGEREF _Toc928910846 </w:instrText>
          </w:r>
          <w:r>
            <w:rPr>
              <w:sz w:val="24"/>
              <w:szCs w:val="24"/>
            </w:rPr>
            <w:fldChar w:fldCharType="separate"/>
          </w:r>
          <w:r>
            <w:rPr>
              <w:sz w:val="24"/>
              <w:szCs w:val="24"/>
            </w:rPr>
            <w:t>6</w:t>
          </w:r>
          <w:r>
            <w:rPr>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_Toc1616888210 </w:instrText>
          </w:r>
          <w:r>
            <w:rPr>
              <w:rFonts w:hint="eastAsia" w:ascii="仿宋_GB2312" w:hAnsi="仿宋_GB2312" w:eastAsia="仿宋_GB2312" w:cs="仿宋_GB2312"/>
              <w:sz w:val="24"/>
              <w:szCs w:val="24"/>
            </w:rPr>
            <w:fldChar w:fldCharType="separate"/>
          </w:r>
          <w:r>
            <w:rPr>
              <w:rFonts w:hint="eastAsia" w:ascii="黑体" w:hAnsi="黑体" w:eastAsia="黑体" w:cs="黑体"/>
              <w:sz w:val="24"/>
              <w:szCs w:val="24"/>
              <w:highlight w:val="none"/>
              <w:lang w:val="en-US" w:eastAsia="zh-CN"/>
            </w:rPr>
            <w:t>四、责任认定和处理意见</w:t>
          </w:r>
          <w:r>
            <w:rPr>
              <w:sz w:val="24"/>
              <w:szCs w:val="24"/>
            </w:rPr>
            <w:tab/>
          </w:r>
          <w:r>
            <w:rPr>
              <w:sz w:val="24"/>
              <w:szCs w:val="24"/>
            </w:rPr>
            <w:fldChar w:fldCharType="begin"/>
          </w:r>
          <w:r>
            <w:rPr>
              <w:sz w:val="24"/>
              <w:szCs w:val="24"/>
            </w:rPr>
            <w:instrText xml:space="preserve"> PAGEREF _Toc1616888210 </w:instrText>
          </w:r>
          <w:r>
            <w:rPr>
              <w:sz w:val="24"/>
              <w:szCs w:val="24"/>
            </w:rPr>
            <w:fldChar w:fldCharType="separate"/>
          </w:r>
          <w:r>
            <w:rPr>
              <w:sz w:val="24"/>
              <w:szCs w:val="24"/>
            </w:rPr>
            <w:t>6</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_Toc559174607 </w:instrText>
          </w:r>
          <w:r>
            <w:rPr>
              <w:rFonts w:hint="eastAsia" w:ascii="仿宋_GB2312" w:hAnsi="仿宋_GB2312" w:eastAsia="仿宋_GB2312" w:cs="仿宋_GB2312"/>
              <w:sz w:val="24"/>
              <w:szCs w:val="24"/>
            </w:rPr>
            <w:fldChar w:fldCharType="separate"/>
          </w:r>
          <w:r>
            <w:rPr>
              <w:rFonts w:hint="eastAsia" w:ascii="楷体_GB2312" w:hAnsi="楷体_GB2312" w:eastAsia="楷体_GB2312" w:cs="楷体_GB2312"/>
              <w:sz w:val="24"/>
              <w:szCs w:val="24"/>
              <w:highlight w:val="none"/>
              <w:lang w:val="en-US" w:eastAsia="zh-CN"/>
            </w:rPr>
            <w:t>（一）事故相关责任人</w:t>
          </w:r>
          <w:r>
            <w:rPr>
              <w:sz w:val="24"/>
              <w:szCs w:val="24"/>
            </w:rPr>
            <w:tab/>
          </w:r>
          <w:r>
            <w:rPr>
              <w:sz w:val="24"/>
              <w:szCs w:val="24"/>
            </w:rPr>
            <w:fldChar w:fldCharType="begin"/>
          </w:r>
          <w:r>
            <w:rPr>
              <w:sz w:val="24"/>
              <w:szCs w:val="24"/>
            </w:rPr>
            <w:instrText xml:space="preserve"> PAGEREF _Toc559174607 </w:instrText>
          </w:r>
          <w:r>
            <w:rPr>
              <w:sz w:val="24"/>
              <w:szCs w:val="24"/>
            </w:rPr>
            <w:fldChar w:fldCharType="separate"/>
          </w:r>
          <w:r>
            <w:rPr>
              <w:sz w:val="24"/>
              <w:szCs w:val="24"/>
            </w:rPr>
            <w:t>6</w:t>
          </w:r>
          <w:r>
            <w:rPr>
              <w:sz w:val="24"/>
              <w:szCs w:val="24"/>
            </w:rPr>
            <w:fldChar w:fldCharType="end"/>
          </w:r>
          <w:r>
            <w:rPr>
              <w:rFonts w:hint="eastAsia" w:ascii="仿宋_GB2312" w:hAnsi="仿宋_GB2312" w:eastAsia="仿宋_GB2312" w:cs="仿宋_GB2312"/>
              <w:sz w:val="24"/>
              <w:szCs w:val="24"/>
            </w:rPr>
            <w:fldChar w:fldCharType="end"/>
          </w:r>
        </w:p>
        <w:p>
          <w:pPr>
            <w:pStyle w:val="6"/>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_Toc302236590 </w:instrText>
          </w:r>
          <w:r>
            <w:rPr>
              <w:rFonts w:hint="eastAsia" w:ascii="仿宋_GB2312" w:hAnsi="仿宋_GB2312" w:eastAsia="仿宋_GB2312" w:cs="仿宋_GB2312"/>
              <w:sz w:val="24"/>
              <w:szCs w:val="24"/>
            </w:rPr>
            <w:fldChar w:fldCharType="separate"/>
          </w:r>
          <w:r>
            <w:rPr>
              <w:rFonts w:hint="default" w:ascii="楷体_GB2312" w:hAnsi="楷体_GB2312" w:eastAsia="楷体_GB2312" w:cs="楷体_GB2312"/>
              <w:sz w:val="24"/>
              <w:szCs w:val="24"/>
              <w:highlight w:val="none"/>
              <w:lang w:val="en-US" w:eastAsia="zh-CN"/>
            </w:rPr>
            <w:t>（二）</w:t>
          </w:r>
          <w:r>
            <w:rPr>
              <w:rFonts w:hint="eastAsia" w:ascii="楷体_GB2312" w:hAnsi="楷体_GB2312" w:eastAsia="楷体_GB2312" w:cs="楷体_GB2312"/>
              <w:sz w:val="24"/>
              <w:szCs w:val="24"/>
              <w:highlight w:val="none"/>
              <w:lang w:val="en-US" w:eastAsia="zh-CN"/>
            </w:rPr>
            <w:t>事故责任单位宇航通航</w:t>
          </w:r>
          <w:r>
            <w:rPr>
              <w:sz w:val="24"/>
              <w:szCs w:val="24"/>
            </w:rPr>
            <w:tab/>
          </w:r>
          <w:r>
            <w:rPr>
              <w:sz w:val="24"/>
              <w:szCs w:val="24"/>
            </w:rPr>
            <w:fldChar w:fldCharType="begin"/>
          </w:r>
          <w:r>
            <w:rPr>
              <w:sz w:val="24"/>
              <w:szCs w:val="24"/>
            </w:rPr>
            <w:instrText xml:space="preserve"> PAGEREF _Toc302236590 </w:instrText>
          </w:r>
          <w:r>
            <w:rPr>
              <w:sz w:val="24"/>
              <w:szCs w:val="24"/>
            </w:rPr>
            <w:fldChar w:fldCharType="separate"/>
          </w:r>
          <w:r>
            <w:rPr>
              <w:sz w:val="24"/>
              <w:szCs w:val="24"/>
            </w:rPr>
            <w:t>7</w:t>
          </w:r>
          <w:r>
            <w:rPr>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844"/>
            </w:tabs>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_Toc1576124728 </w:instrText>
          </w:r>
          <w:r>
            <w:rPr>
              <w:rFonts w:hint="eastAsia" w:ascii="仿宋_GB2312" w:hAnsi="仿宋_GB2312" w:eastAsia="仿宋_GB2312" w:cs="仿宋_GB2312"/>
              <w:sz w:val="24"/>
              <w:szCs w:val="24"/>
            </w:rPr>
            <w:fldChar w:fldCharType="separate"/>
          </w:r>
          <w:r>
            <w:rPr>
              <w:rFonts w:hint="eastAsia" w:ascii="黑体" w:hAnsi="黑体" w:eastAsia="黑体" w:cs="黑体"/>
              <w:sz w:val="24"/>
              <w:szCs w:val="24"/>
              <w:highlight w:val="none"/>
              <w:lang w:val="en-US" w:eastAsia="zh-CN"/>
            </w:rPr>
            <w:t>五、整改和防范措施</w:t>
          </w:r>
          <w:r>
            <w:rPr>
              <w:sz w:val="24"/>
              <w:szCs w:val="24"/>
            </w:rPr>
            <w:tab/>
          </w:r>
          <w:r>
            <w:rPr>
              <w:sz w:val="24"/>
              <w:szCs w:val="24"/>
            </w:rPr>
            <w:fldChar w:fldCharType="begin"/>
          </w:r>
          <w:r>
            <w:rPr>
              <w:sz w:val="24"/>
              <w:szCs w:val="24"/>
            </w:rPr>
            <w:instrText xml:space="preserve"> PAGEREF _Toc1576124728 </w:instrText>
          </w:r>
          <w:r>
            <w:rPr>
              <w:sz w:val="24"/>
              <w:szCs w:val="24"/>
            </w:rPr>
            <w:fldChar w:fldCharType="separate"/>
          </w:r>
          <w:r>
            <w:rPr>
              <w:sz w:val="24"/>
              <w:szCs w:val="24"/>
            </w:rPr>
            <w:t>7</w:t>
          </w:r>
          <w:r>
            <w:rPr>
              <w:sz w:val="24"/>
              <w:szCs w:val="24"/>
            </w:rPr>
            <w:fldChar w:fldCharType="end"/>
          </w:r>
          <w:r>
            <w:rPr>
              <w:rFonts w:hint="eastAsia" w:ascii="仿宋_GB2312" w:hAnsi="仿宋_GB2312" w:eastAsia="仿宋_GB2312" w:cs="仿宋_GB2312"/>
              <w:sz w:val="24"/>
              <w:szCs w:val="24"/>
            </w:rPr>
            <w:fldChar w:fldCharType="end"/>
          </w:r>
        </w:p>
        <w:p>
          <w:r>
            <w:rPr>
              <w:rFonts w:hint="eastAsia" w:ascii="仿宋_GB2312" w:hAnsi="仿宋_GB2312" w:eastAsia="仿宋_GB2312" w:cs="仿宋_GB2312"/>
              <w:sz w:val="24"/>
              <w:szCs w:val="24"/>
            </w:rPr>
            <w:fldChar w:fldCharType="end"/>
          </w:r>
        </w:p>
      </w:sdtContent>
    </w:sdt>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eastAsia="仿宋_GB2312"/>
          <w:sz w:val="32"/>
          <w:szCs w:val="32"/>
          <w:highlight w:val="none"/>
        </w:rPr>
      </w:pPr>
      <w:r>
        <w:rPr>
          <w:rFonts w:hint="eastAsia" w:ascii="仿宋_GB2312" w:eastAsia="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highlight w:val="none"/>
          <w:lang w:val="en-US" w:eastAsia="zh-CN"/>
        </w:rPr>
      </w:pPr>
      <w:bookmarkStart w:id="0" w:name="_Toc1112030167"/>
      <w:r>
        <w:rPr>
          <w:rFonts w:hint="eastAsia" w:ascii="黑体" w:hAnsi="黑体" w:eastAsia="黑体" w:cs="黑体"/>
          <w:sz w:val="32"/>
          <w:szCs w:val="32"/>
          <w:highlight w:val="none"/>
          <w:lang w:val="en-US" w:eastAsia="zh-CN"/>
        </w:rPr>
        <w:t>概 述</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highlight w:val="none"/>
          <w:lang w:val="en-US" w:eastAsia="zh-CN"/>
        </w:rPr>
      </w:pPr>
    </w:p>
    <w:p>
      <w:pPr>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2025年9月11日</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湖北宇航公务航空有限公司（以下简称“宇航通航”）R44/B-7515直升机在湖北省随州市随县厉山B类通用机场开展</w:t>
      </w:r>
      <w:r>
        <w:rPr>
          <w:rFonts w:hint="eastAsia" w:ascii="仿宋_GB2312" w:hAnsi="Times New Roman" w:eastAsia="仿宋_GB2312" w:cs="Times New Roman"/>
          <w:sz w:val="32"/>
          <w:szCs w:val="32"/>
          <w:highlight w:val="none"/>
          <w:lang w:val="en-US" w:eastAsia="zh-CN"/>
        </w:rPr>
        <w:t>非法私用飞行</w:t>
      </w:r>
      <w:r>
        <w:rPr>
          <w:rFonts w:hint="eastAsia" w:ascii="仿宋_GB2312" w:hAnsi="Times New Roman" w:eastAsia="仿宋_GB2312" w:cs="Times New Roman"/>
          <w:sz w:val="32"/>
          <w:szCs w:val="32"/>
          <w:highlight w:val="none"/>
        </w:rPr>
        <w:t>活动</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返航过程中</w:t>
      </w:r>
      <w:r>
        <w:rPr>
          <w:rFonts w:hint="eastAsia" w:ascii="仿宋_GB2312" w:hAnsi="Times New Roman" w:eastAsia="仿宋_GB2312" w:cs="Times New Roman"/>
          <w:sz w:val="32"/>
          <w:szCs w:val="32"/>
          <w:highlight w:val="none"/>
        </w:rPr>
        <w:t>坠地起火。事件造成</w:t>
      </w:r>
      <w:r>
        <w:rPr>
          <w:rFonts w:hint="eastAsia" w:ascii="仿宋_GB2312" w:hAnsi="Times New Roman" w:eastAsia="仿宋_GB2312" w:cs="Times New Roman"/>
          <w:sz w:val="32"/>
          <w:szCs w:val="32"/>
          <w:highlight w:val="none"/>
          <w:lang w:val="en-US" w:eastAsia="zh-CN"/>
        </w:rPr>
        <w:t>一名</w:t>
      </w:r>
      <w:r>
        <w:rPr>
          <w:rFonts w:hint="eastAsia" w:ascii="仿宋_GB2312" w:hAnsi="Times New Roman" w:eastAsia="仿宋_GB2312" w:cs="Times New Roman"/>
          <w:sz w:val="32"/>
          <w:szCs w:val="32"/>
          <w:highlight w:val="none"/>
        </w:rPr>
        <w:t>飞行员和</w:t>
      </w:r>
      <w:r>
        <w:rPr>
          <w:rFonts w:hint="eastAsia" w:ascii="仿宋_GB2312" w:hAnsi="Times New Roman" w:eastAsia="仿宋_GB2312" w:cs="Times New Roman"/>
          <w:sz w:val="32"/>
          <w:szCs w:val="32"/>
          <w:highlight w:val="none"/>
          <w:lang w:val="en-US" w:eastAsia="zh-CN"/>
        </w:rPr>
        <w:t>前排</w:t>
      </w:r>
      <w:r>
        <w:rPr>
          <w:rFonts w:hint="eastAsia" w:ascii="仿宋_GB2312" w:hAnsi="Times New Roman" w:eastAsia="仿宋_GB2312" w:cs="Times New Roman"/>
          <w:sz w:val="32"/>
          <w:szCs w:val="32"/>
          <w:highlight w:val="none"/>
        </w:rPr>
        <w:t>乘员死亡，</w:t>
      </w:r>
      <w:r>
        <w:rPr>
          <w:rFonts w:hint="eastAsia" w:ascii="仿宋_GB2312" w:hAnsi="Times New Roman" w:eastAsia="仿宋_GB2312" w:cs="Times New Roman"/>
          <w:sz w:val="32"/>
          <w:szCs w:val="32"/>
          <w:highlight w:val="none"/>
          <w:lang w:eastAsia="zh-CN"/>
        </w:rPr>
        <w:t>后排</w:t>
      </w:r>
      <w:r>
        <w:rPr>
          <w:rFonts w:hint="eastAsia" w:ascii="仿宋_GB2312" w:hAnsi="Times New Roman" w:eastAsia="仿宋_GB2312" w:cs="Times New Roman"/>
          <w:sz w:val="32"/>
          <w:szCs w:val="32"/>
          <w:highlight w:val="none"/>
        </w:rPr>
        <w:t>乘员</w:t>
      </w:r>
      <w:r>
        <w:rPr>
          <w:rFonts w:hint="eastAsia" w:ascii="仿宋_GB2312" w:hAnsi="Times New Roman" w:eastAsia="仿宋_GB2312" w:cs="Times New Roman"/>
          <w:sz w:val="32"/>
          <w:szCs w:val="32"/>
          <w:highlight w:val="none"/>
          <w:lang w:val="en-US" w:eastAsia="zh-CN"/>
        </w:rPr>
        <w:t>受</w:t>
      </w:r>
      <w:r>
        <w:rPr>
          <w:rFonts w:hint="eastAsia" w:ascii="仿宋_GB2312" w:hAnsi="Times New Roman" w:eastAsia="仿宋_GB2312" w:cs="Times New Roman"/>
          <w:sz w:val="32"/>
          <w:szCs w:val="32"/>
          <w:highlight w:val="none"/>
        </w:rPr>
        <w:t>伤。直升机严重损毁，一处中国移动通讯光缆断裂，未造成地面人员伤亡。</w:t>
      </w:r>
    </w:p>
    <w:p>
      <w:pPr>
        <w:spacing w:line="560" w:lineRule="exact"/>
        <w:ind w:firstLine="640" w:firstLineChars="200"/>
        <w:rPr>
          <w:rFonts w:hint="eastAsia" w:ascii="仿宋_GB2312" w:hAnsi="仿宋_GB2312" w:eastAsia="仿宋_GB2312" w:cs="仿宋_GB2312"/>
          <w:b w:val="0"/>
          <w:bCs w:val="0"/>
          <w:color w:val="0C0C0C"/>
          <w:sz w:val="32"/>
          <w:szCs w:val="32"/>
          <w:highlight w:val="none"/>
          <w:lang w:val="en-US" w:eastAsia="zh-CN"/>
        </w:rPr>
      </w:pPr>
      <w:r>
        <w:rPr>
          <w:rFonts w:hint="eastAsia" w:ascii="仿宋_GB2312" w:hAnsi="Times New Roman" w:eastAsia="仿宋_GB2312" w:cs="Times New Roman"/>
          <w:sz w:val="32"/>
          <w:szCs w:val="32"/>
          <w:highlight w:val="none"/>
        </w:rPr>
        <w:t>中国民用航空中南地区管理局按照《生产安全事故报告和调查处理条例》《民用航空器事件技术调查规定》的有关规定对本次事故开展调查</w:t>
      </w:r>
      <w:r>
        <w:rPr>
          <w:rFonts w:hint="eastAsia" w:ascii="仿宋_GB2312" w:hAnsi="Times New Roman" w:eastAsia="仿宋_GB2312" w:cs="Times New Roman"/>
          <w:sz w:val="32"/>
          <w:szCs w:val="32"/>
          <w:highlight w:val="none"/>
          <w:lang w:eastAsia="zh-CN"/>
        </w:rPr>
        <w:t>。事故调查组</w:t>
      </w:r>
      <w:r>
        <w:rPr>
          <w:rFonts w:hint="eastAsia" w:ascii="仿宋_GB2312" w:hAnsi="Times New Roman" w:eastAsia="仿宋_GB2312" w:cs="Times New Roman"/>
          <w:sz w:val="32"/>
          <w:szCs w:val="32"/>
          <w:highlight w:val="none"/>
          <w:lang w:val="en-US" w:eastAsia="zh-CN"/>
        </w:rPr>
        <w:t>第一时间</w:t>
      </w:r>
      <w:r>
        <w:rPr>
          <w:rFonts w:hint="eastAsia" w:ascii="仿宋_GB2312" w:hAnsi="Times New Roman" w:eastAsia="仿宋_GB2312" w:cs="Times New Roman"/>
          <w:sz w:val="32"/>
          <w:szCs w:val="32"/>
          <w:highlight w:val="none"/>
        </w:rPr>
        <w:t>赶赴现场配合当地公安、医护人员开展应急处置工作，启动航空器事件</w:t>
      </w:r>
      <w:r>
        <w:rPr>
          <w:rFonts w:hint="eastAsia" w:ascii="仿宋_GB2312" w:hAnsi="Times New Roman" w:eastAsia="仿宋_GB2312" w:cs="Times New Roman"/>
          <w:sz w:val="32"/>
          <w:szCs w:val="32"/>
          <w:highlight w:val="none"/>
          <w:lang w:val="en-US" w:eastAsia="zh-CN"/>
        </w:rPr>
        <w:t>技术</w:t>
      </w:r>
      <w:r>
        <w:rPr>
          <w:rFonts w:hint="eastAsia" w:ascii="仿宋_GB2312" w:hAnsi="Times New Roman" w:eastAsia="仿宋_GB2312" w:cs="Times New Roman"/>
          <w:sz w:val="32"/>
          <w:szCs w:val="32"/>
          <w:highlight w:val="none"/>
        </w:rPr>
        <w:t>调查</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调查组全面勘察了事故现场，收集残骸并对动力系统进行送检分析，排查现场周边民用及治安摄像头，调取机上人员手机信号定位，笔录问询或访谈目击者及相关工作人员，核查公司手册制度、工作台账记录以及计划申报记录等。</w:t>
      </w:r>
      <w:r>
        <w:rPr>
          <w:rFonts w:hint="eastAsia" w:ascii="仿宋_GB2312" w:hAnsi="仿宋_GB2312" w:eastAsia="仿宋_GB2312" w:cs="仿宋_GB2312"/>
          <w:b w:val="0"/>
          <w:bCs w:val="0"/>
          <w:color w:val="0C0C0C"/>
          <w:sz w:val="32"/>
          <w:szCs w:val="32"/>
          <w:highlight w:val="none"/>
          <w:lang w:val="en-US" w:eastAsia="zh-CN"/>
        </w:rPr>
        <w:t>根据调查情况，调查组分析判断直升机在下降到低高度过程中，飞行员未发现跨河线缆，主旋翼缠绕通信线缆，导致直升机失控坠地起火。根据航空器损伤和人员伤亡情况，该事件构成一起通用航空飞行</w:t>
      </w:r>
      <w:r>
        <w:rPr>
          <w:rFonts w:hint="eastAsia" w:ascii="仿宋_GB2312" w:hAnsi="仿宋_GB2312" w:eastAsia="仿宋_GB2312" w:cs="仿宋_GB2312"/>
          <w:b w:val="0"/>
          <w:bCs w:val="0"/>
          <w:color w:val="0C0C0C"/>
          <w:kern w:val="2"/>
          <w:sz w:val="32"/>
          <w:szCs w:val="32"/>
          <w:highlight w:val="none"/>
          <w:lang w:val="en-US" w:eastAsia="zh-CN" w:bidi="ar-SA"/>
        </w:rPr>
        <w:t>机组原因非法</w:t>
      </w:r>
      <w:r>
        <w:rPr>
          <w:rFonts w:hint="eastAsia" w:ascii="仿宋_GB2312" w:hAnsi="仿宋_GB2312" w:eastAsia="仿宋_GB2312" w:cs="仿宋_GB2312"/>
          <w:b w:val="0"/>
          <w:bCs w:val="0"/>
          <w:color w:val="0C0C0C"/>
          <w:sz w:val="32"/>
          <w:szCs w:val="32"/>
          <w:highlight w:val="none"/>
          <w:lang w:val="en-US" w:eastAsia="zh-CN"/>
        </w:rPr>
        <w:t>飞行一般事故。</w:t>
      </w:r>
    </w:p>
    <w:p>
      <w:pPr>
        <w:spacing w:line="560"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调查组认定,当事</w:t>
      </w:r>
      <w:r>
        <w:rPr>
          <w:rFonts w:hint="eastAsia" w:ascii="仿宋_GB2312" w:eastAsia="仿宋_GB2312"/>
          <w:sz w:val="32"/>
          <w:szCs w:val="32"/>
          <w:highlight w:val="none"/>
          <w:lang w:val="en-US" w:eastAsia="zh-CN"/>
        </w:rPr>
        <w:t>飞行员</w:t>
      </w:r>
      <w:r>
        <w:rPr>
          <w:rFonts w:hint="eastAsia" w:ascii="仿宋_GB2312" w:hAnsi="仿宋_GB2312" w:eastAsia="仿宋_GB2312" w:cs="仿宋_GB2312"/>
          <w:b w:val="0"/>
          <w:bCs w:val="0"/>
          <w:color w:val="0C0C0C"/>
          <w:sz w:val="32"/>
          <w:szCs w:val="32"/>
          <w:highlight w:val="none"/>
          <w:lang w:val="en-US" w:eastAsia="zh-CN"/>
        </w:rPr>
        <w:t>对事故发生承担直接责任；</w:t>
      </w:r>
      <w:r>
        <w:rPr>
          <w:rFonts w:hint="eastAsia" w:ascii="仿宋_GB2312" w:eastAsia="仿宋_GB2312"/>
          <w:sz w:val="32"/>
          <w:szCs w:val="32"/>
          <w:highlight w:val="none"/>
          <w:lang w:val="en-US" w:eastAsia="zh-CN"/>
        </w:rPr>
        <w:t>宇航通航总经理熊某某、运行副总经理陈某，对事故发生承担管理责任</w:t>
      </w:r>
      <w:r>
        <w:rPr>
          <w:rFonts w:hint="eastAsia" w:ascii="仿宋_GB2312" w:hAnsi="仿宋_GB2312" w:eastAsia="仿宋_GB2312" w:cs="仿宋_GB2312"/>
          <w:b w:val="0"/>
          <w:bCs w:val="0"/>
          <w:color w:val="0C0C0C"/>
          <w:sz w:val="32"/>
          <w:szCs w:val="32"/>
          <w:highlight w:val="none"/>
          <w:lang w:val="en-US" w:eastAsia="zh-CN"/>
        </w:rPr>
        <w:t>。调查组建议对事故相关责任人员及单位依法依规追究责任。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eastAsia="仿宋_GB2312"/>
          <w:sz w:val="32"/>
          <w:szCs w:val="32"/>
          <w:highlight w:val="none"/>
          <w:lang w:val="en-US" w:eastAsia="zh-CN"/>
        </w:rPr>
      </w:pPr>
      <w:bookmarkStart w:id="1" w:name="_Toc255423146"/>
      <w:r>
        <w:rPr>
          <w:rFonts w:hint="eastAsia" w:ascii="黑体" w:hAnsi="黑体" w:eastAsia="黑体" w:cs="黑体"/>
          <w:sz w:val="32"/>
          <w:szCs w:val="32"/>
          <w:highlight w:val="none"/>
          <w:lang w:val="en-US" w:eastAsia="zh-CN"/>
        </w:rPr>
        <w:t>一、基本情况</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C0C0C"/>
          <w:sz w:val="32"/>
          <w:szCs w:val="32"/>
          <w:highlight w:val="none"/>
          <w:lang w:val="en-US" w:eastAsia="zh-CN"/>
        </w:rPr>
      </w:pPr>
      <w:bookmarkStart w:id="2" w:name="_Toc413026264"/>
      <w:r>
        <w:rPr>
          <w:rFonts w:hint="eastAsia" w:ascii="楷体_GB2312" w:hAnsi="楷体_GB2312" w:eastAsia="楷体_GB2312" w:cs="楷体_GB2312"/>
          <w:color w:val="0C0C0C"/>
          <w:sz w:val="32"/>
          <w:szCs w:val="32"/>
          <w:highlight w:val="none"/>
          <w:lang w:val="en-US" w:eastAsia="zh-CN"/>
        </w:rPr>
        <w:t>（一）事件经过</w:t>
      </w:r>
      <w:bookmarkEnd w:id="2"/>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C0C0C"/>
          <w:sz w:val="32"/>
          <w:szCs w:val="32"/>
          <w:highlight w:val="none"/>
          <w:lang w:val="en-US" w:eastAsia="zh-CN"/>
        </w:rPr>
        <w:t>9</w:t>
      </w:r>
      <w:r>
        <w:rPr>
          <w:rFonts w:hint="eastAsia" w:ascii="仿宋_GB2312" w:hAnsi="仿宋_GB2312" w:eastAsia="仿宋_GB2312" w:cs="仿宋_GB2312"/>
          <w:color w:val="0C0C0C"/>
          <w:sz w:val="32"/>
          <w:szCs w:val="32"/>
          <w:highlight w:val="none"/>
        </w:rPr>
        <w:t>月</w:t>
      </w:r>
      <w:r>
        <w:rPr>
          <w:rFonts w:hint="eastAsia" w:ascii="仿宋_GB2312" w:hAnsi="仿宋_GB2312" w:eastAsia="仿宋_GB2312" w:cs="仿宋_GB2312"/>
          <w:color w:val="0C0C0C"/>
          <w:sz w:val="32"/>
          <w:szCs w:val="32"/>
          <w:highlight w:val="none"/>
          <w:lang w:val="en-US" w:eastAsia="zh-CN"/>
        </w:rPr>
        <w:t>11</w:t>
      </w:r>
      <w:r>
        <w:rPr>
          <w:rFonts w:hint="eastAsia" w:ascii="仿宋_GB2312" w:hAnsi="仿宋_GB2312" w:eastAsia="仿宋_GB2312" w:cs="仿宋_GB2312"/>
          <w:color w:val="0C0C0C"/>
          <w:sz w:val="32"/>
          <w:szCs w:val="32"/>
          <w:highlight w:val="none"/>
        </w:rPr>
        <w:t>日，</w:t>
      </w:r>
      <w:r>
        <w:rPr>
          <w:rFonts w:hint="eastAsia" w:ascii="仿宋_GB2312" w:hAnsi="仿宋_GB2312" w:eastAsia="仿宋_GB2312" w:cs="仿宋_GB2312"/>
          <w:color w:val="0C0C0C"/>
          <w:sz w:val="32"/>
          <w:szCs w:val="32"/>
          <w:highlight w:val="none"/>
          <w:lang w:eastAsia="zh-CN"/>
        </w:rPr>
        <w:t>宇航通航</w:t>
      </w:r>
      <w:r>
        <w:rPr>
          <w:rFonts w:hint="eastAsia" w:ascii="仿宋_GB2312" w:hAnsi="仿宋_GB2312" w:eastAsia="仿宋_GB2312" w:cs="仿宋_GB2312"/>
          <w:color w:val="0C0C0C"/>
          <w:sz w:val="32"/>
          <w:szCs w:val="32"/>
          <w:highlight w:val="none"/>
        </w:rPr>
        <w:t>R-44/B-7515直升机</w:t>
      </w:r>
      <w:r>
        <w:rPr>
          <w:rFonts w:hint="eastAsia" w:ascii="仿宋_GB2312" w:hAnsi="仿宋_GB2312" w:eastAsia="仿宋_GB2312" w:cs="仿宋_GB2312"/>
          <w:color w:val="0C0C0C"/>
          <w:sz w:val="32"/>
          <w:szCs w:val="32"/>
          <w:highlight w:val="none"/>
          <w:lang w:val="en-US" w:eastAsia="zh-CN"/>
        </w:rPr>
        <w:t>在未申报飞行计划的情况下在厉山机场附近</w:t>
      </w:r>
      <w:r>
        <w:rPr>
          <w:rFonts w:hint="eastAsia" w:ascii="仿宋_GB2312" w:hAnsi="仿宋_GB2312" w:eastAsia="仿宋_GB2312" w:cs="仿宋_GB2312"/>
          <w:color w:val="0C0C0C"/>
          <w:sz w:val="32"/>
          <w:szCs w:val="32"/>
          <w:highlight w:val="none"/>
        </w:rPr>
        <w:t>开展</w:t>
      </w:r>
      <w:r>
        <w:rPr>
          <w:rFonts w:hint="eastAsia" w:ascii="仿宋_GB2312" w:hAnsi="仿宋_GB2312" w:eastAsia="仿宋_GB2312" w:cs="仿宋_GB2312"/>
          <w:color w:val="0C0C0C"/>
          <w:sz w:val="32"/>
          <w:szCs w:val="32"/>
          <w:highlight w:val="none"/>
          <w:lang w:val="en-US" w:eastAsia="zh-CN"/>
        </w:rPr>
        <w:t>私用</w:t>
      </w:r>
      <w:r>
        <w:rPr>
          <w:rFonts w:hint="eastAsia" w:ascii="仿宋_GB2312" w:hAnsi="仿宋_GB2312" w:eastAsia="仿宋_GB2312" w:cs="仿宋_GB2312"/>
          <w:color w:val="0C0C0C"/>
          <w:sz w:val="32"/>
          <w:szCs w:val="32"/>
          <w:highlight w:val="none"/>
          <w:lang w:val="en-US"/>
        </w:rPr>
        <w:t>飞行</w:t>
      </w:r>
      <w:r>
        <w:rPr>
          <w:rFonts w:hint="eastAsia" w:ascii="仿宋_GB2312" w:hAnsi="仿宋_GB2312" w:eastAsia="仿宋_GB2312" w:cs="仿宋_GB2312"/>
          <w:color w:val="0C0C0C"/>
          <w:sz w:val="32"/>
          <w:szCs w:val="32"/>
          <w:highlight w:val="none"/>
          <w:lang w:val="en-US" w:eastAsia="zh-CN"/>
        </w:rPr>
        <w:t>活动</w:t>
      </w:r>
      <w:r>
        <w:rPr>
          <w:rFonts w:hint="eastAsia" w:ascii="仿宋_GB2312" w:hAnsi="仿宋_GB2312" w:eastAsia="仿宋_GB2312" w:cs="仿宋_GB2312"/>
          <w:color w:val="0C0C0C"/>
          <w:sz w:val="32"/>
          <w:szCs w:val="32"/>
          <w:highlight w:val="none"/>
          <w:lang w:eastAsia="zh-CN"/>
        </w:rPr>
        <w:t>。</w:t>
      </w:r>
    </w:p>
    <w:p>
      <w:pPr>
        <w:adjustRightInd w:val="0"/>
        <w:snapToGrid w:val="0"/>
        <w:spacing w:line="560" w:lineRule="exact"/>
        <w:ind w:firstLine="640" w:firstLineChars="200"/>
        <w:rPr>
          <w:rFonts w:hint="eastAsia" w:ascii="仿宋_GB2312" w:hAnsi="仿宋_GB2312" w:eastAsia="仿宋_GB2312" w:cs="仿宋_GB2312"/>
          <w:color w:val="0C0C0C"/>
          <w:sz w:val="32"/>
          <w:szCs w:val="32"/>
          <w:highlight w:val="none"/>
          <w:lang w:eastAsia="zh-CN"/>
        </w:rPr>
      </w:pPr>
      <w:r>
        <w:rPr>
          <w:rFonts w:hint="eastAsia" w:ascii="仿宋_GB2312" w:hAnsi="仿宋_GB2312" w:eastAsia="仿宋_GB2312" w:cs="仿宋_GB2312"/>
          <w:color w:val="0C0C0C"/>
          <w:sz w:val="32"/>
          <w:szCs w:val="32"/>
          <w:highlight w:val="none"/>
          <w:lang w:eastAsia="zh-CN"/>
        </w:rPr>
        <w:t>13:50（北京时，下同）</w:t>
      </w:r>
      <w:r>
        <w:rPr>
          <w:rFonts w:hint="eastAsia" w:ascii="仿宋_GB2312" w:hAnsi="仿宋_GB2312" w:eastAsia="仿宋_GB2312" w:cs="仿宋_GB2312"/>
          <w:color w:val="0C0C0C"/>
          <w:sz w:val="32"/>
          <w:szCs w:val="32"/>
          <w:highlight w:val="none"/>
          <w:lang w:val="en-US" w:eastAsia="zh-CN"/>
        </w:rPr>
        <w:t>左右，</w:t>
      </w:r>
      <w:r>
        <w:rPr>
          <w:rFonts w:hint="eastAsia" w:ascii="仿宋_GB2312" w:hAnsi="仿宋_GB2312" w:eastAsia="仿宋_GB2312" w:cs="仿宋_GB2312"/>
          <w:color w:val="0C0C0C"/>
          <w:sz w:val="32"/>
          <w:szCs w:val="32"/>
          <w:highlight w:val="none"/>
        </w:rPr>
        <w:t>B-7515</w:t>
      </w:r>
      <w:r>
        <w:rPr>
          <w:rFonts w:hint="eastAsia" w:ascii="仿宋_GB2312" w:hAnsi="仿宋_GB2312" w:eastAsia="仿宋_GB2312" w:cs="仿宋_GB2312"/>
          <w:color w:val="0C0C0C"/>
          <w:sz w:val="32"/>
          <w:szCs w:val="32"/>
          <w:highlight w:val="none"/>
          <w:lang w:eastAsia="zh-CN"/>
        </w:rPr>
        <w:t>直升机</w:t>
      </w:r>
      <w:r>
        <w:rPr>
          <w:rFonts w:hint="eastAsia" w:ascii="仿宋_GB2312" w:hAnsi="仿宋_GB2312" w:eastAsia="仿宋_GB2312" w:cs="仿宋_GB2312"/>
          <w:color w:val="0C0C0C"/>
          <w:sz w:val="32"/>
          <w:szCs w:val="32"/>
          <w:highlight w:val="none"/>
          <w:lang w:val="en-US" w:eastAsia="zh-CN"/>
        </w:rPr>
        <w:t>在厉山机场6号直升机停机位</w:t>
      </w:r>
      <w:r>
        <w:rPr>
          <w:rFonts w:hint="eastAsia" w:ascii="仿宋_GB2312" w:hAnsi="仿宋_GB2312" w:eastAsia="仿宋_GB2312" w:cs="仿宋_GB2312"/>
          <w:color w:val="0C0C0C"/>
          <w:sz w:val="32"/>
          <w:szCs w:val="32"/>
          <w:highlight w:val="none"/>
          <w:lang w:eastAsia="zh-CN"/>
        </w:rPr>
        <w:t>开车测试并起飞，</w:t>
      </w:r>
      <w:r>
        <w:rPr>
          <w:rFonts w:hint="eastAsia" w:ascii="仿宋_GB2312" w:hAnsi="仿宋_GB2312" w:eastAsia="仿宋_GB2312" w:cs="仿宋_GB2312"/>
          <w:color w:val="0C0C0C"/>
          <w:sz w:val="32"/>
          <w:szCs w:val="32"/>
          <w:highlight w:val="none"/>
          <w:lang w:val="en-US" w:eastAsia="zh-CN"/>
        </w:rPr>
        <w:t>机上共2人（飞行员王某，乘员</w:t>
      </w:r>
      <w:r>
        <w:rPr>
          <w:rFonts w:hint="eastAsia" w:ascii="仿宋_GB2312" w:hAnsi="仿宋_GB2312" w:eastAsia="仿宋_GB2312" w:cs="仿宋_GB2312"/>
          <w:color w:val="0C0C0C"/>
          <w:sz w:val="32"/>
          <w:szCs w:val="32"/>
          <w:highlight w:val="none"/>
          <w:lang w:eastAsia="zh-CN"/>
        </w:rPr>
        <w:t>吴某某</w:t>
      </w:r>
      <w:r>
        <w:rPr>
          <w:rFonts w:hint="eastAsia" w:ascii="仿宋_GB2312" w:hAnsi="仿宋_GB2312" w:eastAsia="仿宋_GB2312" w:cs="仿宋_GB2312"/>
          <w:color w:val="0C0C0C"/>
          <w:sz w:val="32"/>
          <w:szCs w:val="32"/>
          <w:highlight w:val="none"/>
          <w:lang w:val="en-US" w:eastAsia="zh-CN"/>
        </w:rPr>
        <w:t>）</w:t>
      </w:r>
      <w:r>
        <w:rPr>
          <w:rFonts w:hint="eastAsia" w:ascii="仿宋_GB2312" w:hAnsi="仿宋_GB2312" w:eastAsia="仿宋_GB2312" w:cs="仿宋_GB2312"/>
          <w:color w:val="0C0C0C"/>
          <w:sz w:val="32"/>
          <w:szCs w:val="32"/>
          <w:highlight w:val="none"/>
          <w:lang w:eastAsia="zh-CN"/>
        </w:rPr>
        <w:t>。</w:t>
      </w:r>
    </w:p>
    <w:p>
      <w:pPr>
        <w:adjustRightInd w:val="0"/>
        <w:snapToGrid w:val="0"/>
        <w:spacing w:line="560" w:lineRule="exact"/>
        <w:ind w:firstLine="640" w:firstLineChars="200"/>
        <w:rPr>
          <w:rFonts w:hint="eastAsia" w:ascii="仿宋_GB2312" w:hAnsi="仿宋_GB2312" w:eastAsia="仿宋_GB2312" w:cs="仿宋_GB2312"/>
          <w:color w:val="0C0C0C"/>
          <w:sz w:val="32"/>
          <w:szCs w:val="32"/>
          <w:highlight w:val="none"/>
          <w:lang w:eastAsia="zh-CN"/>
        </w:rPr>
      </w:pPr>
      <w:r>
        <w:rPr>
          <w:rFonts w:hint="eastAsia" w:ascii="仿宋_GB2312" w:hAnsi="仿宋_GB2312" w:eastAsia="仿宋_GB2312" w:cs="仿宋_GB2312"/>
          <w:color w:val="0C0C0C"/>
          <w:sz w:val="32"/>
          <w:szCs w:val="32"/>
          <w:highlight w:val="none"/>
          <w:lang w:eastAsia="zh-CN"/>
        </w:rPr>
        <w:t>15:25，</w:t>
      </w:r>
      <w:r>
        <w:rPr>
          <w:rFonts w:hint="eastAsia" w:ascii="仿宋_GB2312" w:hAnsi="仿宋_GB2312" w:eastAsia="仿宋_GB2312" w:cs="仿宋_GB2312"/>
          <w:color w:val="0C0C0C"/>
          <w:sz w:val="32"/>
          <w:szCs w:val="32"/>
          <w:highlight w:val="none"/>
        </w:rPr>
        <w:t>B-7515</w:t>
      </w:r>
      <w:r>
        <w:rPr>
          <w:rFonts w:hint="eastAsia" w:ascii="仿宋_GB2312" w:hAnsi="仿宋_GB2312" w:eastAsia="仿宋_GB2312" w:cs="仿宋_GB2312"/>
          <w:color w:val="0C0C0C"/>
          <w:sz w:val="32"/>
          <w:szCs w:val="32"/>
          <w:highlight w:val="none"/>
          <w:lang w:val="en-US" w:eastAsia="zh-CN"/>
        </w:rPr>
        <w:t>直升机</w:t>
      </w:r>
      <w:r>
        <w:rPr>
          <w:rFonts w:hint="eastAsia" w:ascii="仿宋_GB2312" w:hAnsi="仿宋_GB2312" w:eastAsia="仿宋_GB2312" w:cs="仿宋_GB2312"/>
          <w:color w:val="0C0C0C"/>
          <w:sz w:val="32"/>
          <w:szCs w:val="32"/>
          <w:highlight w:val="none"/>
          <w:lang w:eastAsia="zh-CN"/>
        </w:rPr>
        <w:t>返回厉山机场并落地，未加油，未关车，</w:t>
      </w:r>
      <w:r>
        <w:rPr>
          <w:rFonts w:hint="eastAsia" w:ascii="仿宋_GB2312" w:hAnsi="仿宋_GB2312" w:eastAsia="仿宋_GB2312" w:cs="仿宋_GB2312"/>
          <w:color w:val="0C0C0C"/>
          <w:sz w:val="32"/>
          <w:szCs w:val="32"/>
          <w:highlight w:val="none"/>
          <w:lang w:val="en-US" w:eastAsia="zh-CN"/>
        </w:rPr>
        <w:t>乘员</w:t>
      </w:r>
      <w:r>
        <w:rPr>
          <w:rFonts w:hint="eastAsia" w:ascii="仿宋_GB2312" w:hAnsi="仿宋_GB2312" w:eastAsia="仿宋_GB2312" w:cs="仿宋_GB2312"/>
          <w:color w:val="0C0C0C"/>
          <w:sz w:val="32"/>
          <w:szCs w:val="32"/>
          <w:highlight w:val="none"/>
          <w:lang w:eastAsia="zh-CN"/>
        </w:rPr>
        <w:t>任某某登上B-7515直升机。</w:t>
      </w:r>
    </w:p>
    <w:p>
      <w:pPr>
        <w:adjustRightInd w:val="0"/>
        <w:snapToGrid w:val="0"/>
        <w:spacing w:line="560" w:lineRule="exact"/>
        <w:ind w:firstLine="640" w:firstLineChars="200"/>
        <w:rPr>
          <w:rFonts w:hint="eastAsia" w:ascii="仿宋_GB2312" w:hAnsi="仿宋_GB2312" w:eastAsia="仿宋_GB2312" w:cs="仿宋_GB2312"/>
          <w:color w:val="0C0C0C"/>
          <w:sz w:val="32"/>
          <w:szCs w:val="32"/>
          <w:highlight w:val="none"/>
          <w:lang w:eastAsia="zh-CN"/>
        </w:rPr>
      </w:pPr>
      <w:r>
        <w:rPr>
          <w:rFonts w:hint="eastAsia" w:ascii="仿宋_GB2312" w:hAnsi="仿宋_GB2312" w:eastAsia="仿宋_GB2312" w:cs="仿宋_GB2312"/>
          <w:color w:val="0C0C0C"/>
          <w:sz w:val="32"/>
          <w:szCs w:val="32"/>
          <w:highlight w:val="none"/>
          <w:lang w:eastAsia="zh-CN"/>
        </w:rPr>
        <w:t>15:30，B-7515</w:t>
      </w:r>
      <w:r>
        <w:rPr>
          <w:rFonts w:hint="eastAsia" w:ascii="仿宋_GB2312" w:hAnsi="仿宋_GB2312" w:eastAsia="仿宋_GB2312" w:cs="仿宋_GB2312"/>
          <w:color w:val="0C0C0C"/>
          <w:sz w:val="32"/>
          <w:szCs w:val="32"/>
          <w:highlight w:val="none"/>
          <w:lang w:val="en-US" w:eastAsia="zh-CN"/>
        </w:rPr>
        <w:t>直升机再次</w:t>
      </w:r>
      <w:r>
        <w:rPr>
          <w:rFonts w:hint="eastAsia" w:ascii="仿宋_GB2312" w:hAnsi="仿宋_GB2312" w:eastAsia="仿宋_GB2312" w:cs="仿宋_GB2312"/>
          <w:color w:val="0C0C0C"/>
          <w:sz w:val="32"/>
          <w:szCs w:val="32"/>
          <w:highlight w:val="none"/>
          <w:lang w:eastAsia="zh-CN"/>
        </w:rPr>
        <w:t>起飞。</w:t>
      </w:r>
    </w:p>
    <w:p>
      <w:pPr>
        <w:spacing w:line="560" w:lineRule="exact"/>
        <w:ind w:firstLine="640" w:firstLineChars="200"/>
        <w:rPr>
          <w:rFonts w:hint="eastAsia" w:ascii="仿宋_GB2312" w:eastAsia="仿宋_GB2312"/>
          <w:sz w:val="32"/>
          <w:szCs w:val="32"/>
          <w:highlight w:val="none"/>
        </w:rPr>
      </w:pPr>
      <w:r>
        <w:rPr>
          <w:rFonts w:hint="eastAsia" w:ascii="仿宋_GB2312" w:hAnsi="仿宋_GB2312" w:eastAsia="仿宋_GB2312" w:cs="仿宋_GB2312"/>
          <w:color w:val="0C0C0C"/>
          <w:sz w:val="32"/>
          <w:szCs w:val="32"/>
          <w:highlight w:val="none"/>
        </w:rPr>
        <w:t>1</w:t>
      </w:r>
      <w:r>
        <w:rPr>
          <w:rFonts w:hint="eastAsia" w:ascii="仿宋_GB2312" w:hAnsi="仿宋_GB2312" w:eastAsia="仿宋_GB2312" w:cs="仿宋_GB2312"/>
          <w:color w:val="0C0C0C"/>
          <w:sz w:val="32"/>
          <w:szCs w:val="32"/>
          <w:highlight w:val="none"/>
          <w:lang w:val="en-US" w:eastAsia="zh-CN"/>
        </w:rPr>
        <w:t>5:40左右</w:t>
      </w:r>
      <w:r>
        <w:rPr>
          <w:rFonts w:hint="eastAsia" w:ascii="仿宋_GB2312" w:hAnsi="仿宋_GB2312" w:eastAsia="仿宋_GB2312" w:cs="仿宋_GB2312"/>
          <w:color w:val="0C0C0C"/>
          <w:sz w:val="32"/>
          <w:szCs w:val="32"/>
          <w:highlight w:val="none"/>
        </w:rPr>
        <w:t>，据幸存者口述，在掉头返航的过程中，听到飞行员惊呼一声“完了，有电线！”</w:t>
      </w:r>
      <w:r>
        <w:rPr>
          <w:rFonts w:hint="eastAsia" w:ascii="仿宋_GB2312" w:hAnsi="仿宋_GB2312" w:eastAsia="仿宋_GB2312" w:cs="仿宋_GB2312"/>
          <w:color w:val="0C0C0C"/>
          <w:sz w:val="32"/>
          <w:szCs w:val="32"/>
          <w:highlight w:val="none"/>
          <w:lang w:val="en-US" w:eastAsia="zh-CN"/>
        </w:rPr>
        <w:t xml:space="preserve"> 事发地附近垂钓人员目击</w:t>
      </w:r>
      <w:r>
        <w:rPr>
          <w:rFonts w:hint="eastAsia" w:ascii="仿宋_GB2312" w:hAnsi="仿宋_GB2312" w:eastAsia="仿宋_GB2312" w:cs="仿宋_GB2312"/>
          <w:color w:val="0C0C0C"/>
          <w:sz w:val="32"/>
          <w:szCs w:val="32"/>
          <w:highlight w:val="none"/>
        </w:rPr>
        <w:t>B-7515</w:t>
      </w:r>
      <w:r>
        <w:rPr>
          <w:rFonts w:hint="eastAsia" w:ascii="仿宋_GB2312" w:hAnsi="仿宋_GB2312" w:eastAsia="仿宋_GB2312" w:cs="仿宋_GB2312"/>
          <w:color w:val="0C0C0C"/>
          <w:sz w:val="32"/>
          <w:szCs w:val="32"/>
          <w:highlight w:val="none"/>
          <w:lang w:val="en-US" w:eastAsia="zh-CN"/>
        </w:rPr>
        <w:t>直升机主旋翼缠绕中国移动通信线缆（线缆距离撞击点地面垂直高度约18米），直升机坠地起火燃烧。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0C0C0C"/>
          <w:sz w:val="32"/>
          <w:szCs w:val="32"/>
          <w:highlight w:val="none"/>
          <w:lang w:val="en-US" w:eastAsia="zh-CN"/>
        </w:rPr>
      </w:pPr>
      <w:bookmarkStart w:id="3" w:name="_Toc462380379"/>
      <w:r>
        <w:rPr>
          <w:rFonts w:hint="eastAsia" w:ascii="楷体_GB2312" w:hAnsi="楷体_GB2312" w:eastAsia="楷体_GB2312" w:cs="楷体_GB2312"/>
          <w:color w:val="0C0C0C"/>
          <w:sz w:val="32"/>
          <w:szCs w:val="32"/>
          <w:highlight w:val="none"/>
          <w:lang w:val="en-US" w:eastAsia="zh-CN"/>
        </w:rPr>
        <w:t>（二）人员伤亡和航空器损伤</w:t>
      </w:r>
      <w:bookmarkEnd w:id="3"/>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飞行员</w:t>
      </w:r>
      <w:r>
        <w:rPr>
          <w:rFonts w:hint="eastAsia" w:ascii="仿宋_GB2312" w:hAnsi="仿宋_GB2312" w:eastAsia="仿宋_GB2312" w:cs="仿宋_GB2312"/>
          <w:color w:val="0C0C0C"/>
          <w:sz w:val="32"/>
          <w:szCs w:val="32"/>
          <w:highlight w:val="none"/>
          <w:lang w:val="en-US" w:eastAsia="zh-CN"/>
        </w:rPr>
        <w:t>王某</w:t>
      </w:r>
      <w:r>
        <w:rPr>
          <w:rFonts w:hint="eastAsia" w:ascii="仿宋_GB2312" w:eastAsia="仿宋_GB2312"/>
          <w:sz w:val="32"/>
          <w:szCs w:val="32"/>
          <w:highlight w:val="none"/>
        </w:rPr>
        <w:t>和</w:t>
      </w:r>
      <w:r>
        <w:rPr>
          <w:rFonts w:hint="eastAsia" w:ascii="仿宋_GB2312" w:eastAsia="仿宋_GB2312"/>
          <w:sz w:val="32"/>
          <w:szCs w:val="32"/>
          <w:highlight w:val="none"/>
          <w:lang w:val="en-US" w:eastAsia="zh-CN"/>
        </w:rPr>
        <w:t>前排</w:t>
      </w:r>
      <w:r>
        <w:rPr>
          <w:rFonts w:hint="eastAsia" w:ascii="仿宋_GB2312" w:eastAsia="仿宋_GB2312"/>
          <w:sz w:val="32"/>
          <w:szCs w:val="32"/>
          <w:highlight w:val="none"/>
        </w:rPr>
        <w:t>乘员</w:t>
      </w:r>
      <w:r>
        <w:rPr>
          <w:rFonts w:hint="eastAsia" w:ascii="仿宋_GB2312" w:hAnsi="仿宋_GB2312" w:eastAsia="仿宋_GB2312" w:cs="仿宋_GB2312"/>
          <w:color w:val="0C0C0C"/>
          <w:sz w:val="32"/>
          <w:szCs w:val="32"/>
          <w:highlight w:val="none"/>
          <w:lang w:eastAsia="zh-CN"/>
        </w:rPr>
        <w:t>吴某某两人</w:t>
      </w:r>
      <w:r>
        <w:rPr>
          <w:rFonts w:hint="eastAsia" w:ascii="仿宋_GB2312" w:eastAsia="仿宋_GB2312"/>
          <w:sz w:val="32"/>
          <w:szCs w:val="32"/>
          <w:highlight w:val="none"/>
        </w:rPr>
        <w:t>死亡，</w:t>
      </w:r>
      <w:r>
        <w:rPr>
          <w:rFonts w:hint="eastAsia" w:ascii="仿宋_GB2312" w:eastAsia="仿宋_GB2312"/>
          <w:sz w:val="32"/>
          <w:szCs w:val="32"/>
          <w:highlight w:val="none"/>
          <w:lang w:eastAsia="zh-CN"/>
        </w:rPr>
        <w:t>后排</w:t>
      </w:r>
      <w:r>
        <w:rPr>
          <w:rFonts w:hint="eastAsia" w:ascii="仿宋_GB2312" w:eastAsia="仿宋_GB2312"/>
          <w:sz w:val="32"/>
          <w:szCs w:val="32"/>
          <w:highlight w:val="none"/>
        </w:rPr>
        <w:t>乘员</w:t>
      </w:r>
      <w:r>
        <w:rPr>
          <w:rFonts w:hint="eastAsia" w:ascii="仿宋_GB2312" w:hAnsi="仿宋_GB2312" w:eastAsia="仿宋_GB2312" w:cs="仿宋_GB2312"/>
          <w:color w:val="0C0C0C"/>
          <w:sz w:val="32"/>
          <w:szCs w:val="32"/>
          <w:highlight w:val="none"/>
          <w:lang w:eastAsia="zh-CN"/>
        </w:rPr>
        <w:t>任某某</w:t>
      </w:r>
      <w:r>
        <w:rPr>
          <w:rFonts w:hint="eastAsia" w:ascii="仿宋_GB2312" w:eastAsia="仿宋_GB2312"/>
          <w:sz w:val="32"/>
          <w:szCs w:val="32"/>
          <w:highlight w:val="none"/>
          <w:lang w:val="en-US" w:eastAsia="zh-CN"/>
        </w:rPr>
        <w:t>重</w:t>
      </w:r>
      <w:r>
        <w:rPr>
          <w:rFonts w:hint="eastAsia" w:ascii="仿宋_GB2312" w:eastAsia="仿宋_GB2312"/>
          <w:sz w:val="32"/>
          <w:szCs w:val="32"/>
          <w:highlight w:val="none"/>
        </w:rPr>
        <w:t>伤</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直升机损毁。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C0C0C"/>
          <w:sz w:val="32"/>
          <w:szCs w:val="32"/>
          <w:highlight w:val="none"/>
          <w:lang w:val="en-US" w:eastAsia="zh-CN"/>
        </w:rPr>
      </w:pPr>
      <w:bookmarkStart w:id="4" w:name="_Toc1323268065"/>
      <w:r>
        <w:rPr>
          <w:rFonts w:hint="eastAsia" w:ascii="楷体_GB2312" w:hAnsi="楷体_GB2312" w:eastAsia="楷体_GB2312" w:cs="楷体_GB2312"/>
          <w:color w:val="0C0C0C"/>
          <w:sz w:val="32"/>
          <w:szCs w:val="32"/>
          <w:highlight w:val="none"/>
          <w:lang w:val="en-US" w:eastAsia="zh-CN"/>
        </w:rPr>
        <w:t>（三）现场勘察情况</w:t>
      </w:r>
      <w:bookmarkEnd w:id="4"/>
    </w:p>
    <w:p>
      <w:pPr>
        <w:spacing w:line="560" w:lineRule="exact"/>
        <w:ind w:firstLine="640" w:firstLineChars="200"/>
        <w:rPr>
          <w:rFonts w:hint="eastAsia" w:ascii="仿宋_GB2312" w:hAnsi="仿宋_GB2312" w:eastAsia="仿宋_GB2312" w:cs="仿宋_GB2312"/>
          <w:b w:val="0"/>
          <w:bCs w:val="0"/>
          <w:color w:val="0C0C0C"/>
          <w:sz w:val="32"/>
          <w:szCs w:val="32"/>
          <w:highlight w:val="none"/>
          <w:lang w:val="en-US" w:eastAsia="zh-CN"/>
        </w:rPr>
      </w:pPr>
      <w:r>
        <w:rPr>
          <w:rFonts w:hint="eastAsia" w:ascii="仿宋_GB2312" w:hAnsi="仿宋_GB2312" w:eastAsia="仿宋_GB2312" w:cs="仿宋_GB2312"/>
          <w:b w:val="0"/>
          <w:bCs w:val="0"/>
          <w:color w:val="0C0C0C"/>
          <w:sz w:val="32"/>
          <w:szCs w:val="32"/>
          <w:highlight w:val="none"/>
          <w:lang w:val="en-US" w:eastAsia="zh-CN"/>
        </w:rPr>
        <w:t>目视检查航空器残骸，机身前段的驾驶舱和后舱已基本烧毁,机身下部左滑橇尚与机身连接,右滑橇严重变形；航空器主要部件烧蚀严重,发动机外观整体较完整；主旋翼轴已形变,表面整流罩已烧毁,倾斜盘组件缠绕多圈线缆；一片主桨叶从叶根处完全弯折,另一片主桨叶叶尖处形变；机尾部分尾梁和尾桨基本完好,水平安定面弯折。</w:t>
      </w:r>
    </w:p>
    <w:p>
      <w:pPr>
        <w:spacing w:line="560" w:lineRule="exact"/>
        <w:ind w:firstLine="640" w:firstLineChars="200"/>
        <w:rPr>
          <w:rFonts w:hint="default" w:ascii="仿宋_GB2312" w:hAnsi="仿宋_GB2312" w:eastAsia="仿宋_GB2312" w:cs="仿宋_GB2312"/>
          <w:b w:val="0"/>
          <w:bCs w:val="0"/>
          <w:color w:val="0C0C0C"/>
          <w:sz w:val="32"/>
          <w:szCs w:val="32"/>
          <w:highlight w:val="none"/>
          <w:lang w:val="en-US" w:eastAsia="zh-CN"/>
        </w:rPr>
      </w:pPr>
      <w:r>
        <w:rPr>
          <w:rFonts w:hint="eastAsia" w:ascii="仿宋_GB2312" w:hAnsi="仿宋_GB2312" w:eastAsia="仿宋_GB2312" w:cs="仿宋_GB2312"/>
          <w:b w:val="0"/>
          <w:bCs w:val="0"/>
          <w:color w:val="0C0C0C"/>
          <w:sz w:val="32"/>
          <w:szCs w:val="32"/>
          <w:highlight w:val="none"/>
          <w:lang w:val="en-US" w:eastAsia="zh-CN"/>
        </w:rPr>
        <w:t>现场残骸中发现了</w:t>
      </w:r>
      <w:r>
        <w:rPr>
          <w:rFonts w:hint="default" w:ascii="仿宋_GB2312" w:hAnsi="仿宋_GB2312" w:eastAsia="仿宋_GB2312" w:cs="仿宋_GB2312"/>
          <w:b w:val="0"/>
          <w:bCs w:val="0"/>
          <w:color w:val="0C0C0C"/>
          <w:sz w:val="32"/>
          <w:szCs w:val="32"/>
          <w:highlight w:val="none"/>
          <w:lang w:val="en-US" w:eastAsia="zh-CN"/>
        </w:rPr>
        <w:t>进气压力表、双针转速表、应答机、ADF接收机、音频控制器、GPS/通信系统、GPS/通讯导航系统、陀螺仪等仪表。经查看，旋翼转速指针指向约100%</w:t>
      </w:r>
      <w:r>
        <w:rPr>
          <w:rFonts w:hint="eastAsia" w:ascii="仿宋_GB2312" w:hAnsi="仿宋_GB2312" w:eastAsia="仿宋_GB2312" w:cs="仿宋_GB2312"/>
          <w:b w:val="0"/>
          <w:bCs w:val="0"/>
          <w:color w:val="0C0C0C"/>
          <w:sz w:val="32"/>
          <w:szCs w:val="32"/>
          <w:highlight w:val="none"/>
          <w:lang w:val="en-US" w:eastAsia="zh-CN"/>
        </w:rPr>
        <w:t>，</w:t>
      </w:r>
      <w:r>
        <w:rPr>
          <w:rFonts w:hint="default" w:ascii="仿宋_GB2312" w:hAnsi="仿宋_GB2312" w:eastAsia="仿宋_GB2312" w:cs="仿宋_GB2312"/>
          <w:b w:val="0"/>
          <w:bCs w:val="0"/>
          <w:color w:val="0C0C0C"/>
          <w:sz w:val="32"/>
          <w:szCs w:val="32"/>
          <w:highlight w:val="none"/>
          <w:lang w:val="en-US" w:eastAsia="zh-CN"/>
        </w:rPr>
        <w:t>发动机进气压力表指向15英寸汞柱左右</w:t>
      </w:r>
      <w:r>
        <w:rPr>
          <w:rFonts w:hint="eastAsia" w:ascii="仿宋_GB2312" w:hAnsi="仿宋_GB2312" w:eastAsia="仿宋_GB2312" w:cs="仿宋_GB2312"/>
          <w:b w:val="0"/>
          <w:bCs w:val="0"/>
          <w:color w:val="0C0C0C"/>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0C0C0C"/>
          <w:sz w:val="32"/>
          <w:szCs w:val="32"/>
          <w:highlight w:val="none"/>
          <w:lang w:val="en-US" w:eastAsia="zh-CN"/>
        </w:rPr>
      </w:pPr>
      <w:bookmarkStart w:id="5" w:name="_Toc793036079"/>
      <w:r>
        <w:rPr>
          <w:rFonts w:hint="eastAsia" w:ascii="楷体_GB2312" w:hAnsi="楷体_GB2312" w:eastAsia="楷体_GB2312" w:cs="楷体_GB2312"/>
          <w:color w:val="0C0C0C"/>
          <w:sz w:val="32"/>
          <w:szCs w:val="32"/>
          <w:highlight w:val="none"/>
          <w:lang w:val="en-US" w:eastAsia="zh-CN"/>
        </w:rPr>
        <w:t>（四）航空器基本情况</w:t>
      </w:r>
      <w:bookmarkEnd w:id="5"/>
    </w:p>
    <w:p>
      <w:pPr>
        <w:spacing w:line="560" w:lineRule="exact"/>
        <w:ind w:firstLine="640" w:firstLineChars="200"/>
        <w:rPr>
          <w:rFonts w:hint="eastAsia" w:ascii="仿宋_GB2312" w:hAnsi="仿宋_GB2312" w:eastAsia="仿宋_GB2312" w:cs="仿宋_GB2312"/>
          <w:color w:val="0C0C0C"/>
          <w:sz w:val="32"/>
          <w:szCs w:val="32"/>
          <w:highlight w:val="none"/>
        </w:rPr>
      </w:pPr>
      <w:r>
        <w:rPr>
          <w:rFonts w:hint="eastAsia" w:ascii="仿宋_GB2312" w:hAnsi="仿宋_GB2312" w:eastAsia="仿宋_GB2312" w:cs="仿宋_GB2312"/>
          <w:color w:val="0C0C0C"/>
          <w:sz w:val="32"/>
          <w:szCs w:val="32"/>
          <w:highlight w:val="none"/>
        </w:rPr>
        <w:t>B-7515直升机</w:t>
      </w:r>
      <w:r>
        <w:rPr>
          <w:rFonts w:hint="eastAsia" w:ascii="仿宋_GB2312" w:hAnsi="仿宋_GB2312" w:eastAsia="仿宋_GB2312" w:cs="仿宋_GB2312"/>
          <w:color w:val="0C0C0C"/>
          <w:sz w:val="32"/>
          <w:szCs w:val="32"/>
          <w:highlight w:val="none"/>
          <w:lang w:eastAsia="zh-CN"/>
        </w:rPr>
        <w:t>的机型为</w:t>
      </w:r>
      <w:r>
        <w:rPr>
          <w:rFonts w:hint="eastAsia" w:ascii="仿宋_GB2312" w:hAnsi="仿宋_GB2312" w:eastAsia="仿宋_GB2312" w:cs="仿宋_GB2312"/>
          <w:color w:val="0C0C0C"/>
          <w:sz w:val="32"/>
          <w:szCs w:val="32"/>
          <w:highlight w:val="none"/>
        </w:rPr>
        <w:t>R44</w:t>
      </w:r>
      <w:r>
        <w:rPr>
          <w:rFonts w:hint="eastAsia" w:ascii="仿宋_GB2312" w:hAnsi="仿宋_GB2312" w:eastAsia="仿宋_GB2312" w:cs="仿宋_GB2312"/>
          <w:color w:val="0C0C0C"/>
          <w:sz w:val="32"/>
          <w:szCs w:val="32"/>
          <w:highlight w:val="none"/>
          <w:lang w:eastAsia="zh-CN"/>
        </w:rPr>
        <w:t>，</w:t>
      </w:r>
      <w:r>
        <w:rPr>
          <w:rFonts w:hint="eastAsia" w:ascii="仿宋_GB2312" w:hAnsi="仿宋_GB2312" w:eastAsia="仿宋_GB2312" w:cs="仿宋_GB2312"/>
          <w:color w:val="0C0C0C"/>
          <w:sz w:val="32"/>
          <w:szCs w:val="32"/>
          <w:highlight w:val="none"/>
        </w:rPr>
        <w:t>2013年10月出厂</w:t>
      </w:r>
      <w:r>
        <w:rPr>
          <w:rFonts w:hint="eastAsia" w:ascii="仿宋_GB2312" w:hAnsi="仿宋_GB2312" w:eastAsia="仿宋_GB2312" w:cs="仿宋_GB2312"/>
          <w:color w:val="0C0C0C"/>
          <w:sz w:val="32"/>
          <w:szCs w:val="32"/>
          <w:highlight w:val="none"/>
          <w:lang w:eastAsia="zh-CN"/>
        </w:rPr>
        <w:t>，</w:t>
      </w:r>
      <w:r>
        <w:rPr>
          <w:rFonts w:hint="eastAsia" w:ascii="仿宋_GB2312" w:hAnsi="仿宋_GB2312" w:eastAsia="仿宋_GB2312" w:cs="仿宋_GB2312"/>
          <w:color w:val="0C0C0C"/>
          <w:sz w:val="32"/>
          <w:szCs w:val="32"/>
          <w:highlight w:val="none"/>
        </w:rPr>
        <w:t>序列号2334;发动机型号</w:t>
      </w:r>
      <w:r>
        <w:rPr>
          <w:rFonts w:hint="eastAsia" w:ascii="仿宋_GB2312" w:hAnsi="仿宋_GB2312" w:eastAsia="仿宋_GB2312" w:cs="仿宋_GB2312"/>
          <w:color w:val="0C0C0C"/>
          <w:sz w:val="32"/>
          <w:szCs w:val="32"/>
          <w:highlight w:val="none"/>
          <w:lang w:eastAsia="zh-CN"/>
        </w:rPr>
        <w:t>为</w:t>
      </w:r>
      <w:r>
        <w:rPr>
          <w:rFonts w:hint="eastAsia" w:ascii="仿宋_GB2312" w:hAnsi="仿宋_GB2312" w:eastAsia="仿宋_GB2312" w:cs="仿宋_GB2312"/>
          <w:color w:val="0C0C0C"/>
          <w:sz w:val="32"/>
          <w:szCs w:val="32"/>
          <w:highlight w:val="none"/>
        </w:rPr>
        <w:t>O-540-F1B5,序列号L-27437-40E</w:t>
      </w:r>
      <w:r>
        <w:rPr>
          <w:rFonts w:hint="eastAsia" w:ascii="仿宋_GB2312" w:hAnsi="仿宋_GB2312" w:eastAsia="仿宋_GB2312" w:cs="仿宋_GB2312"/>
          <w:color w:val="0C0C0C"/>
          <w:sz w:val="32"/>
          <w:szCs w:val="32"/>
          <w:highlight w:val="none"/>
          <w:lang w:eastAsia="zh-CN"/>
        </w:rPr>
        <w:t>。</w:t>
      </w:r>
      <w:r>
        <w:rPr>
          <w:rFonts w:hint="eastAsia" w:ascii="仿宋_GB2312" w:hAnsi="仿宋_GB2312" w:eastAsia="仿宋_GB2312" w:cs="仿宋_GB2312"/>
          <w:color w:val="0C0C0C"/>
          <w:sz w:val="32"/>
          <w:szCs w:val="32"/>
          <w:highlight w:val="none"/>
        </w:rPr>
        <w:t>事发时</w:t>
      </w:r>
      <w:r>
        <w:rPr>
          <w:rFonts w:hint="eastAsia" w:ascii="仿宋_GB2312" w:hAnsi="仿宋_GB2312" w:eastAsia="仿宋_GB2312" w:cs="仿宋_GB2312"/>
          <w:color w:val="0C0C0C"/>
          <w:sz w:val="32"/>
          <w:szCs w:val="32"/>
          <w:highlight w:val="none"/>
          <w:lang w:eastAsia="zh-CN"/>
        </w:rPr>
        <w:t>直升机</w:t>
      </w:r>
      <w:r>
        <w:rPr>
          <w:rFonts w:hint="eastAsia" w:ascii="仿宋_GB2312" w:hAnsi="仿宋_GB2312" w:eastAsia="仿宋_GB2312" w:cs="仿宋_GB2312"/>
          <w:color w:val="0C0C0C"/>
          <w:sz w:val="32"/>
          <w:szCs w:val="32"/>
          <w:highlight w:val="none"/>
        </w:rPr>
        <w:t>三证齐全有效,总飞行</w:t>
      </w:r>
      <w:r>
        <w:rPr>
          <w:rFonts w:hint="eastAsia" w:ascii="仿宋_GB2312" w:hAnsi="仿宋_GB2312" w:eastAsia="仿宋_GB2312" w:cs="仿宋_GB2312"/>
          <w:color w:val="0C0C0C"/>
          <w:sz w:val="32"/>
          <w:szCs w:val="32"/>
          <w:highlight w:val="none"/>
          <w:lang w:eastAsia="zh-CN"/>
        </w:rPr>
        <w:t>时间</w:t>
      </w:r>
      <w:r>
        <w:rPr>
          <w:rFonts w:hint="eastAsia" w:ascii="仿宋_GB2312" w:hAnsi="仿宋_GB2312" w:eastAsia="仿宋_GB2312" w:cs="仿宋_GB2312"/>
          <w:color w:val="0C0C0C"/>
          <w:sz w:val="32"/>
          <w:szCs w:val="32"/>
          <w:highlight w:val="none"/>
        </w:rPr>
        <w:t>1755.11小时。</w:t>
      </w:r>
    </w:p>
    <w:p>
      <w:pPr>
        <w:spacing w:line="560" w:lineRule="exact"/>
        <w:ind w:firstLine="640" w:firstLineChars="200"/>
        <w:rPr>
          <w:rFonts w:hint="eastAsia" w:ascii="仿宋_GB2312" w:hAnsi="仿宋_GB2312" w:eastAsia="仿宋_GB2312" w:cs="仿宋_GB2312"/>
          <w:color w:val="0C0C0C"/>
          <w:sz w:val="32"/>
          <w:szCs w:val="32"/>
          <w:highlight w:val="none"/>
          <w:lang w:val="en-US" w:eastAsia="zh-CN"/>
        </w:rPr>
      </w:pPr>
      <w:r>
        <w:rPr>
          <w:rFonts w:hint="eastAsia" w:ascii="仿宋_GB2312" w:hAnsi="仿宋_GB2312" w:eastAsia="仿宋_GB2312" w:cs="仿宋_GB2312"/>
          <w:color w:val="0C0C0C"/>
          <w:sz w:val="32"/>
          <w:szCs w:val="32"/>
          <w:highlight w:val="none"/>
        </w:rPr>
        <w:t>B-7515</w:t>
      </w:r>
      <w:r>
        <w:rPr>
          <w:rFonts w:hint="eastAsia" w:ascii="仿宋_GB2312" w:hAnsi="仿宋_GB2312" w:eastAsia="仿宋_GB2312" w:cs="仿宋_GB2312"/>
          <w:color w:val="0C0C0C"/>
          <w:sz w:val="32"/>
          <w:szCs w:val="32"/>
          <w:highlight w:val="none"/>
          <w:lang w:val="en-US" w:eastAsia="zh-CN"/>
        </w:rPr>
        <w:t>直升机近期维修工作、定检维修、时寿件控制、AD（适航指令）和SB（服务通告）等工作执行情况均未见异常。</w:t>
      </w:r>
    </w:p>
    <w:p>
      <w:pPr>
        <w:spacing w:line="560" w:lineRule="exact"/>
        <w:ind w:firstLine="640" w:firstLineChars="200"/>
        <w:rPr>
          <w:rFonts w:hint="eastAsia" w:ascii="仿宋_GB2312" w:hAnsi="仿宋_GB2312" w:eastAsia="仿宋_GB2312" w:cs="仿宋_GB2312"/>
          <w:color w:val="0C0C0C"/>
          <w:sz w:val="32"/>
          <w:szCs w:val="32"/>
          <w:highlight w:val="none"/>
          <w:lang w:val="en-US" w:eastAsia="zh-CN"/>
        </w:rPr>
      </w:pPr>
      <w:r>
        <w:rPr>
          <w:rFonts w:hint="eastAsia" w:ascii="仿宋_GB2312" w:hAnsi="仿宋_GB2312" w:eastAsia="仿宋_GB2312" w:cs="仿宋_GB2312"/>
          <w:color w:val="0C0C0C"/>
          <w:sz w:val="32"/>
          <w:szCs w:val="32"/>
          <w:highlight w:val="none"/>
          <w:lang w:val="en-US" w:eastAsia="zh-CN"/>
        </w:rPr>
        <w:t>中国民用航空飞行学院飞机修理厂对涉事发动机进行分解检查，并于9月24日出具《发动机分解检查情况报告》。报告结论表明：1.没有证据表明发动机核心机零部件有导致发动机停车的损伤；2.发动机坠地后仍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C0C0C"/>
          <w:sz w:val="32"/>
          <w:szCs w:val="32"/>
          <w:highlight w:val="none"/>
          <w:lang w:val="en-US" w:eastAsia="zh-CN"/>
        </w:rPr>
      </w:pPr>
      <w:bookmarkStart w:id="6" w:name="_Toc1152523679"/>
      <w:r>
        <w:rPr>
          <w:rFonts w:hint="eastAsia" w:ascii="楷体_GB2312" w:hAnsi="楷体_GB2312" w:eastAsia="楷体_GB2312" w:cs="楷体_GB2312"/>
          <w:color w:val="0C0C0C"/>
          <w:sz w:val="32"/>
          <w:szCs w:val="32"/>
          <w:highlight w:val="none"/>
          <w:lang w:val="en-US" w:eastAsia="zh-CN"/>
        </w:rPr>
        <w:t>（五）人员情况</w:t>
      </w:r>
      <w:bookmarkEnd w:id="6"/>
    </w:p>
    <w:p>
      <w:pPr>
        <w:spacing w:line="560" w:lineRule="exact"/>
        <w:ind w:firstLine="640" w:firstLineChars="200"/>
        <w:rPr>
          <w:rFonts w:hint="default" w:ascii="仿宋_GB2312" w:hAnsi="仿宋_GB2312" w:eastAsia="仿宋_GB2312" w:cs="仿宋_GB2312"/>
          <w:color w:val="0C0C0C"/>
          <w:sz w:val="32"/>
          <w:szCs w:val="32"/>
          <w:highlight w:val="none"/>
          <w:lang w:val="en-US" w:eastAsia="zh-CN"/>
        </w:rPr>
      </w:pPr>
      <w:r>
        <w:rPr>
          <w:rFonts w:hint="eastAsia" w:ascii="仿宋_GB2312" w:hAnsi="仿宋_GB2312" w:eastAsia="仿宋_GB2312" w:cs="仿宋_GB2312"/>
          <w:color w:val="0C0C0C"/>
          <w:sz w:val="32"/>
          <w:szCs w:val="32"/>
          <w:highlight w:val="none"/>
          <w:lang w:val="en-US" w:eastAsia="zh-CN"/>
        </w:rPr>
        <w:t>飞行员</w:t>
      </w:r>
      <w:r>
        <w:rPr>
          <w:rFonts w:hint="default" w:ascii="仿宋_GB2312" w:hAnsi="仿宋_GB2312" w:eastAsia="仿宋_GB2312" w:cs="仿宋_GB2312"/>
          <w:color w:val="0C0C0C"/>
          <w:sz w:val="32"/>
          <w:szCs w:val="32"/>
          <w:highlight w:val="none"/>
          <w:lang w:val="en-US" w:eastAsia="zh-CN"/>
        </w:rPr>
        <w:t>王</w:t>
      </w:r>
      <w:r>
        <w:rPr>
          <w:rFonts w:hint="eastAsia" w:ascii="仿宋_GB2312" w:hAnsi="仿宋_GB2312" w:eastAsia="仿宋_GB2312" w:cs="仿宋_GB2312"/>
          <w:color w:val="0C0C0C"/>
          <w:sz w:val="32"/>
          <w:szCs w:val="32"/>
          <w:highlight w:val="none"/>
          <w:lang w:val="en-US" w:eastAsia="zh-CN"/>
        </w:rPr>
        <w:t>某</w:t>
      </w:r>
      <w:r>
        <w:rPr>
          <w:rFonts w:hint="default" w:ascii="仿宋_GB2312" w:hAnsi="仿宋_GB2312" w:eastAsia="仿宋_GB2312" w:cs="仿宋_GB2312"/>
          <w:color w:val="0C0C0C"/>
          <w:sz w:val="32"/>
          <w:szCs w:val="32"/>
          <w:highlight w:val="none"/>
          <w:lang w:val="en-US" w:eastAsia="zh-CN"/>
        </w:rPr>
        <w:t>,男,持有商用</w:t>
      </w:r>
      <w:r>
        <w:rPr>
          <w:rFonts w:hint="eastAsia" w:ascii="仿宋_GB2312" w:hAnsi="仿宋_GB2312" w:eastAsia="仿宋_GB2312" w:cs="仿宋_GB2312"/>
          <w:color w:val="0C0C0C"/>
          <w:sz w:val="32"/>
          <w:szCs w:val="32"/>
          <w:highlight w:val="none"/>
          <w:lang w:val="en-US" w:eastAsia="zh-CN"/>
        </w:rPr>
        <w:t>驾驶</w:t>
      </w:r>
      <w:r>
        <w:rPr>
          <w:rFonts w:hint="default" w:ascii="仿宋_GB2312" w:hAnsi="仿宋_GB2312" w:eastAsia="仿宋_GB2312" w:cs="仿宋_GB2312"/>
          <w:color w:val="0C0C0C"/>
          <w:sz w:val="32"/>
          <w:szCs w:val="32"/>
          <w:highlight w:val="none"/>
          <w:lang w:val="en-US" w:eastAsia="zh-CN"/>
        </w:rPr>
        <w:t>员执照,附加直升机基础教员等级,执照有效期为2027年5月21日,体检到期日期为2025年11月12日,均在有效期内。总经历时间为1006小时38分钟,总着陆次数为4312次。</w:t>
      </w:r>
    </w:p>
    <w:p>
      <w:pPr>
        <w:spacing w:line="560" w:lineRule="exact"/>
        <w:ind w:firstLine="640" w:firstLineChars="200"/>
        <w:rPr>
          <w:rFonts w:hint="eastAsia" w:ascii="仿宋_GB2312" w:hAnsi="仿宋_GB2312" w:eastAsia="仿宋_GB2312" w:cs="仿宋_GB2312"/>
          <w:color w:val="0C0C0C"/>
          <w:sz w:val="32"/>
          <w:szCs w:val="32"/>
          <w:highlight w:val="none"/>
          <w:lang w:val="en-US" w:eastAsia="zh-CN"/>
        </w:rPr>
      </w:pPr>
      <w:r>
        <w:rPr>
          <w:rFonts w:hint="eastAsia" w:ascii="仿宋_GB2312" w:hAnsi="仿宋_GB2312" w:eastAsia="仿宋_GB2312" w:cs="仿宋_GB2312"/>
          <w:color w:val="0C0C0C"/>
          <w:sz w:val="32"/>
          <w:szCs w:val="32"/>
          <w:highlight w:val="none"/>
          <w:lang w:val="en-US" w:eastAsia="zh-CN"/>
        </w:rPr>
        <w:t>机务放行人员苗某某,持有有效民航维修人员执照，R44机型放行授权在有效期内。</w:t>
      </w:r>
    </w:p>
    <w:p>
      <w:pPr>
        <w:spacing w:line="560" w:lineRule="exact"/>
        <w:ind w:firstLine="640" w:firstLineChars="200"/>
        <w:rPr>
          <w:rFonts w:hint="default" w:ascii="仿宋_GB2312" w:hAnsi="仿宋_GB2312" w:eastAsia="仿宋_GB2312" w:cs="仿宋_GB2312"/>
          <w:color w:val="0C0C0C"/>
          <w:sz w:val="32"/>
          <w:szCs w:val="32"/>
          <w:highlight w:val="none"/>
          <w:lang w:val="en-US" w:eastAsia="zh-CN"/>
        </w:rPr>
      </w:pPr>
      <w:r>
        <w:rPr>
          <w:rFonts w:hint="eastAsia" w:ascii="仿宋_GB2312" w:hAnsi="仿宋_GB2312" w:eastAsia="仿宋_GB2312" w:cs="仿宋_GB2312"/>
          <w:color w:val="0C0C0C"/>
          <w:sz w:val="32"/>
          <w:szCs w:val="32"/>
          <w:highlight w:val="none"/>
          <w:lang w:val="en-US" w:eastAsia="zh-CN"/>
        </w:rPr>
        <w:t>机上乘员</w:t>
      </w:r>
      <w:r>
        <w:rPr>
          <w:rFonts w:hint="default" w:ascii="仿宋_GB2312" w:hAnsi="仿宋_GB2312" w:eastAsia="仿宋_GB2312" w:cs="仿宋_GB2312"/>
          <w:color w:val="0C0C0C"/>
          <w:sz w:val="32"/>
          <w:szCs w:val="32"/>
          <w:highlight w:val="none"/>
          <w:lang w:val="en-US" w:eastAsia="zh-CN"/>
        </w:rPr>
        <w:t>吴</w:t>
      </w:r>
      <w:r>
        <w:rPr>
          <w:rFonts w:hint="eastAsia" w:ascii="仿宋_GB2312" w:hAnsi="仿宋_GB2312" w:eastAsia="仿宋_GB2312" w:cs="仿宋_GB2312"/>
          <w:color w:val="0C0C0C"/>
          <w:sz w:val="32"/>
          <w:szCs w:val="32"/>
          <w:highlight w:val="none"/>
          <w:lang w:val="en-US" w:eastAsia="zh-CN"/>
        </w:rPr>
        <w:t>某某</w:t>
      </w:r>
      <w:r>
        <w:rPr>
          <w:rFonts w:hint="default" w:ascii="仿宋_GB2312" w:hAnsi="仿宋_GB2312" w:eastAsia="仿宋_GB2312" w:cs="仿宋_GB2312"/>
          <w:color w:val="0C0C0C"/>
          <w:sz w:val="32"/>
          <w:szCs w:val="32"/>
          <w:highlight w:val="none"/>
          <w:lang w:val="en-US" w:eastAsia="zh-CN"/>
        </w:rPr>
        <w:t>,</w:t>
      </w:r>
      <w:r>
        <w:rPr>
          <w:rFonts w:hint="eastAsia" w:ascii="仿宋_GB2312" w:hAnsi="仿宋_GB2312" w:eastAsia="仿宋_GB2312" w:cs="仿宋_GB2312"/>
          <w:color w:val="0C0C0C"/>
          <w:sz w:val="32"/>
          <w:szCs w:val="32"/>
          <w:highlight w:val="none"/>
          <w:lang w:val="en-US" w:eastAsia="zh-CN"/>
        </w:rPr>
        <w:t>某业务合作</w:t>
      </w:r>
      <w:r>
        <w:rPr>
          <w:rFonts w:hint="default" w:ascii="仿宋_GB2312" w:hAnsi="仿宋_GB2312" w:eastAsia="仿宋_GB2312" w:cs="仿宋_GB2312"/>
          <w:color w:val="0C0C0C"/>
          <w:sz w:val="32"/>
          <w:szCs w:val="32"/>
          <w:highlight w:val="none"/>
          <w:lang w:val="en-US" w:eastAsia="zh-CN"/>
        </w:rPr>
        <w:t>公司员工。</w:t>
      </w:r>
    </w:p>
    <w:p>
      <w:pPr>
        <w:spacing w:line="560" w:lineRule="exact"/>
        <w:ind w:firstLine="640" w:firstLineChars="200"/>
        <w:rPr>
          <w:rFonts w:hint="default" w:ascii="仿宋_GB2312" w:hAnsi="仿宋_GB2312" w:eastAsia="仿宋_GB2312" w:cs="仿宋_GB2312"/>
          <w:color w:val="0C0C0C"/>
          <w:sz w:val="32"/>
          <w:szCs w:val="32"/>
          <w:highlight w:val="none"/>
          <w:lang w:val="en-US" w:eastAsia="zh-CN"/>
        </w:rPr>
      </w:pPr>
      <w:r>
        <w:rPr>
          <w:rFonts w:hint="eastAsia" w:ascii="仿宋_GB2312" w:hAnsi="仿宋_GB2312" w:eastAsia="仿宋_GB2312" w:cs="仿宋_GB2312"/>
          <w:color w:val="0C0C0C"/>
          <w:sz w:val="32"/>
          <w:szCs w:val="32"/>
          <w:highlight w:val="none"/>
          <w:lang w:val="en-US" w:eastAsia="zh-CN"/>
        </w:rPr>
        <w:t>机上乘员</w:t>
      </w:r>
      <w:r>
        <w:rPr>
          <w:rFonts w:hint="default" w:ascii="仿宋_GB2312" w:hAnsi="仿宋_GB2312" w:eastAsia="仿宋_GB2312" w:cs="仿宋_GB2312"/>
          <w:color w:val="0C0C0C"/>
          <w:sz w:val="32"/>
          <w:szCs w:val="32"/>
          <w:highlight w:val="none"/>
          <w:lang w:val="en-US" w:eastAsia="zh-CN"/>
        </w:rPr>
        <w:t>任</w:t>
      </w:r>
      <w:r>
        <w:rPr>
          <w:rFonts w:hint="eastAsia" w:ascii="仿宋_GB2312" w:hAnsi="仿宋_GB2312" w:eastAsia="仿宋_GB2312" w:cs="仿宋_GB2312"/>
          <w:color w:val="0C0C0C"/>
          <w:sz w:val="32"/>
          <w:szCs w:val="32"/>
          <w:highlight w:val="none"/>
          <w:lang w:val="en-US" w:eastAsia="zh-CN"/>
        </w:rPr>
        <w:t>某某</w:t>
      </w:r>
      <w:r>
        <w:rPr>
          <w:rFonts w:hint="default" w:ascii="仿宋_GB2312" w:hAnsi="仿宋_GB2312" w:eastAsia="仿宋_GB2312" w:cs="仿宋_GB2312"/>
          <w:color w:val="0C0C0C"/>
          <w:sz w:val="32"/>
          <w:szCs w:val="32"/>
          <w:highlight w:val="none"/>
          <w:lang w:val="en-US" w:eastAsia="zh-CN"/>
        </w:rPr>
        <w:t>,</w:t>
      </w:r>
      <w:r>
        <w:rPr>
          <w:rFonts w:hint="eastAsia" w:ascii="仿宋_GB2312" w:hAnsi="仿宋_GB2312" w:eastAsia="仿宋_GB2312" w:cs="仿宋_GB2312"/>
          <w:color w:val="0C0C0C"/>
          <w:sz w:val="32"/>
          <w:szCs w:val="32"/>
          <w:highlight w:val="none"/>
          <w:lang w:val="en-US" w:eastAsia="zh-CN"/>
        </w:rPr>
        <w:t>某业务合作</w:t>
      </w:r>
      <w:r>
        <w:rPr>
          <w:rFonts w:hint="default" w:ascii="仿宋_GB2312" w:hAnsi="仿宋_GB2312" w:eastAsia="仿宋_GB2312" w:cs="仿宋_GB2312"/>
          <w:color w:val="0C0C0C"/>
          <w:sz w:val="32"/>
          <w:szCs w:val="32"/>
          <w:highlight w:val="none"/>
          <w:lang w:val="en-US" w:eastAsia="zh-CN"/>
        </w:rPr>
        <w:t>公司员工。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0C0C0C"/>
          <w:sz w:val="32"/>
          <w:szCs w:val="32"/>
          <w:highlight w:val="none"/>
          <w:lang w:val="en-US" w:eastAsia="zh-CN"/>
        </w:rPr>
      </w:pPr>
      <w:bookmarkStart w:id="7" w:name="_Toc1559201897"/>
      <w:r>
        <w:rPr>
          <w:rFonts w:hint="eastAsia" w:ascii="楷体_GB2312" w:hAnsi="楷体_GB2312" w:eastAsia="楷体_GB2312" w:cs="楷体_GB2312"/>
          <w:color w:val="0C0C0C"/>
          <w:sz w:val="32"/>
          <w:szCs w:val="32"/>
          <w:highlight w:val="none"/>
          <w:lang w:val="en-US" w:eastAsia="zh-CN"/>
        </w:rPr>
        <w:t>（六）天气情况</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color w:val="0C0C0C"/>
          <w:sz w:val="32"/>
          <w:szCs w:val="32"/>
          <w:highlight w:val="none"/>
          <w:lang w:val="en-US" w:eastAsia="zh-CN"/>
        </w:rPr>
      </w:pPr>
      <w:bookmarkStart w:id="8" w:name="_Toc352992730"/>
      <w:r>
        <w:rPr>
          <w:rFonts w:hint="eastAsia" w:ascii="仿宋_GB2312" w:hAnsi="仿宋_GB2312" w:eastAsia="仿宋_GB2312" w:cs="仿宋_GB2312"/>
          <w:color w:val="0C0C0C"/>
          <w:sz w:val="32"/>
          <w:szCs w:val="32"/>
          <w:highlight w:val="none"/>
          <w:lang w:val="en-US" w:eastAsia="zh-CN"/>
        </w:rPr>
        <w:t>事发当日能见度大于1600米，风速3.2M/S。无证据证明气象条件与事故发生相关。</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0C0C0C"/>
          <w:sz w:val="32"/>
          <w:szCs w:val="32"/>
          <w:highlight w:val="none"/>
          <w:lang w:val="en-US" w:eastAsia="zh-CN"/>
        </w:rPr>
      </w:pPr>
      <w:bookmarkStart w:id="9" w:name="_Toc179541339"/>
      <w:r>
        <w:rPr>
          <w:rFonts w:hint="eastAsia" w:ascii="楷体_GB2312" w:hAnsi="楷体_GB2312" w:eastAsia="楷体_GB2312" w:cs="楷体_GB2312"/>
          <w:color w:val="0C0C0C"/>
          <w:sz w:val="32"/>
          <w:szCs w:val="32"/>
          <w:highlight w:val="none"/>
          <w:lang w:val="en-US" w:eastAsia="zh-CN"/>
        </w:rPr>
        <w:t>（七）应急处置情况</w:t>
      </w:r>
      <w:bookmarkEnd w:id="9"/>
    </w:p>
    <w:p>
      <w:pPr>
        <w:spacing w:line="56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月11日15:51，随县应急管理局值班室接到110来电,一架直升机在殷店镇人和村坠落。接报后,县应急管理局立即向县委、县人民政府和市应急管理局报告。县委、县政府第一时间安排县委常委、常务副县长等领导前往现场,负责统筹指挥现场救援工作。16:05,公安、消防、应急、卫健等地方政府人员力量共15车62人陆续到达现场。消防救援力量抵达现场后,现场明火已熄灭。机上共3人,其中2人死亡,1人受伤送医</w:t>
      </w:r>
      <w:bookmarkStart w:id="18" w:name="_GoBack"/>
      <w:bookmarkEnd w:id="18"/>
      <w:r>
        <w:rPr>
          <w:rFonts w:hint="eastAsia" w:ascii="仿宋_GB2312"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highlight w:val="none"/>
          <w:lang w:val="en-US" w:eastAsia="zh-CN"/>
        </w:rPr>
      </w:pPr>
      <w:bookmarkStart w:id="10" w:name="_Toc1468861235"/>
      <w:r>
        <w:rPr>
          <w:rFonts w:hint="eastAsia" w:ascii="黑体" w:hAnsi="黑体" w:eastAsia="黑体" w:cs="黑体"/>
          <w:sz w:val="32"/>
          <w:szCs w:val="32"/>
          <w:highlight w:val="none"/>
          <w:lang w:val="en-US" w:eastAsia="zh-CN"/>
        </w:rPr>
        <w:t>二、事故原因</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C0C0C"/>
          <w:sz w:val="32"/>
          <w:szCs w:val="32"/>
          <w:highlight w:val="none"/>
          <w:lang w:val="en-US" w:eastAsia="zh-CN"/>
        </w:rPr>
      </w:pPr>
      <w:bookmarkStart w:id="11" w:name="_Toc994724979"/>
      <w:r>
        <w:rPr>
          <w:rFonts w:hint="eastAsia" w:ascii="楷体_GB2312" w:hAnsi="楷体_GB2312" w:eastAsia="楷体_GB2312" w:cs="楷体_GB2312"/>
          <w:color w:val="0C0C0C"/>
          <w:sz w:val="32"/>
          <w:szCs w:val="32"/>
          <w:highlight w:val="none"/>
          <w:lang w:val="en-US" w:eastAsia="zh-CN"/>
        </w:rPr>
        <w:t>（一）直接原因</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b w:val="0"/>
          <w:bCs w:val="0"/>
          <w:color w:val="0C0C0C"/>
          <w:sz w:val="32"/>
          <w:szCs w:val="32"/>
          <w:highlight w:val="none"/>
          <w:lang w:val="en-US" w:eastAsia="zh-CN"/>
        </w:rPr>
        <w:t>直升机在下降到低高度过程中，飞行员未发现跨河线缆，主旋翼缠绕通信线缆，导致直升机失控坠地起火。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C0C0C"/>
          <w:sz w:val="32"/>
          <w:szCs w:val="32"/>
          <w:highlight w:val="none"/>
          <w:lang w:val="en-US" w:eastAsia="zh-CN"/>
        </w:rPr>
      </w:pPr>
      <w:bookmarkStart w:id="12" w:name="_Toc1949728502"/>
      <w:r>
        <w:rPr>
          <w:rFonts w:hint="eastAsia" w:ascii="楷体_GB2312" w:hAnsi="楷体_GB2312" w:eastAsia="楷体_GB2312" w:cs="楷体_GB2312"/>
          <w:color w:val="0C0C0C"/>
          <w:sz w:val="32"/>
          <w:szCs w:val="32"/>
          <w:highlight w:val="none"/>
          <w:lang w:val="en-US" w:eastAsia="zh-CN"/>
        </w:rPr>
        <w:t>（二）管理原因</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default" w:ascii="仿宋_GB2312" w:hAnsi="仿宋_GB2312" w:eastAsia="仿宋_GB2312" w:cs="仿宋_GB2312"/>
          <w:b w:val="0"/>
          <w:bCs w:val="0"/>
          <w:color w:val="0C0C0C"/>
          <w:sz w:val="32"/>
          <w:szCs w:val="32"/>
          <w:highlight w:val="none"/>
          <w:lang w:val="en-US" w:eastAsia="zh-CN"/>
        </w:rPr>
        <w:t>宇航通航</w:t>
      </w:r>
      <w:r>
        <w:rPr>
          <w:rFonts w:hint="eastAsia" w:ascii="仿宋_GB2312" w:hAnsi="仿宋_GB2312" w:eastAsia="仿宋_GB2312" w:cs="仿宋_GB2312"/>
          <w:b w:val="0"/>
          <w:bCs w:val="0"/>
          <w:color w:val="0C0C0C"/>
          <w:sz w:val="32"/>
          <w:szCs w:val="32"/>
          <w:highlight w:val="none"/>
          <w:lang w:val="en-US" w:eastAsia="zh-CN"/>
        </w:rPr>
        <w:t>多次</w:t>
      </w:r>
      <w:r>
        <w:rPr>
          <w:rFonts w:hint="default" w:ascii="仿宋_GB2312" w:hAnsi="仿宋_GB2312" w:eastAsia="仿宋_GB2312" w:cs="仿宋_GB2312"/>
          <w:b w:val="0"/>
          <w:bCs w:val="0"/>
          <w:color w:val="0C0C0C"/>
          <w:sz w:val="32"/>
          <w:szCs w:val="32"/>
          <w:highlight w:val="none"/>
          <w:lang w:val="en-US" w:eastAsia="zh-CN"/>
        </w:rPr>
        <w:t>未按照手册要求组织飞行，</w:t>
      </w:r>
      <w:r>
        <w:rPr>
          <w:rFonts w:hint="eastAsia" w:ascii="仿宋_GB2312" w:hAnsi="仿宋_GB2312" w:eastAsia="仿宋_GB2312" w:cs="仿宋_GB2312"/>
          <w:b w:val="0"/>
          <w:bCs w:val="0"/>
          <w:color w:val="0C0C0C"/>
          <w:sz w:val="32"/>
          <w:szCs w:val="32"/>
          <w:highlight w:val="none"/>
          <w:lang w:val="en-US" w:eastAsia="zh-CN"/>
        </w:rPr>
        <w:t>主要负责人及相关管理人员未落实管理职责，公司的运行组织</w:t>
      </w:r>
      <w:r>
        <w:rPr>
          <w:rFonts w:hint="default" w:ascii="仿宋_GB2312" w:hAnsi="仿宋_GB2312" w:eastAsia="仿宋_GB2312" w:cs="仿宋_GB2312"/>
          <w:b w:val="0"/>
          <w:bCs w:val="0"/>
          <w:color w:val="0C0C0C"/>
          <w:sz w:val="32"/>
          <w:szCs w:val="32"/>
          <w:highlight w:val="none"/>
          <w:lang w:val="en-US" w:eastAsia="zh-CN"/>
        </w:rPr>
        <w:t>存在多层级、全链条</w:t>
      </w:r>
      <w:r>
        <w:rPr>
          <w:rFonts w:hint="eastAsia" w:ascii="仿宋_GB2312" w:hAnsi="仿宋_GB2312" w:eastAsia="仿宋_GB2312" w:cs="仿宋_GB2312"/>
          <w:b w:val="0"/>
          <w:bCs w:val="0"/>
          <w:color w:val="0C0C0C"/>
          <w:sz w:val="32"/>
          <w:szCs w:val="32"/>
          <w:highlight w:val="none"/>
          <w:lang w:val="en-US" w:eastAsia="zh-CN"/>
        </w:rPr>
        <w:t>、</w:t>
      </w:r>
      <w:r>
        <w:rPr>
          <w:rFonts w:hint="default" w:ascii="仿宋_GB2312" w:hAnsi="仿宋_GB2312" w:eastAsia="仿宋_GB2312" w:cs="仿宋_GB2312"/>
          <w:b w:val="0"/>
          <w:bCs w:val="0"/>
          <w:color w:val="0C0C0C"/>
          <w:sz w:val="32"/>
          <w:szCs w:val="32"/>
          <w:highlight w:val="none"/>
          <w:lang w:val="en-US" w:eastAsia="zh-CN"/>
        </w:rPr>
        <w:t>多环节的管理漏洞与违规操作。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lang w:val="en-US" w:eastAsia="zh-CN"/>
        </w:rPr>
      </w:pPr>
      <w:bookmarkStart w:id="13" w:name="_Toc928910846"/>
      <w:r>
        <w:rPr>
          <w:rFonts w:hint="eastAsia" w:ascii="黑体" w:hAnsi="黑体" w:eastAsia="黑体" w:cs="黑体"/>
          <w:sz w:val="32"/>
          <w:szCs w:val="32"/>
          <w:highlight w:val="none"/>
          <w:lang w:val="en-US" w:eastAsia="zh-CN"/>
        </w:rPr>
        <w:t>三、主要问题</w:t>
      </w:r>
      <w:bookmarkEnd w:id="13"/>
    </w:p>
    <w:p>
      <w:pPr>
        <w:spacing w:line="560" w:lineRule="exact"/>
        <w:ind w:firstLine="640" w:firstLineChars="200"/>
        <w:jc w:val="both"/>
        <w:rPr>
          <w:rFonts w:hint="default" w:ascii="仿宋_GB2312" w:hAnsi="仿宋_GB2312" w:eastAsia="仿宋_GB2312" w:cs="仿宋_GB2312"/>
          <w:b w:val="0"/>
          <w:bCs w:val="0"/>
          <w:color w:val="0C0C0C"/>
          <w:sz w:val="32"/>
          <w:szCs w:val="32"/>
          <w:highlight w:val="none"/>
          <w:lang w:val="en-US" w:eastAsia="zh-CN"/>
        </w:rPr>
      </w:pPr>
      <w:r>
        <w:rPr>
          <w:rFonts w:hint="eastAsia" w:ascii="仿宋_GB2312" w:hAnsi="仿宋_GB2312" w:eastAsia="仿宋_GB2312" w:cs="仿宋_GB2312"/>
          <w:b w:val="0"/>
          <w:bCs w:val="0"/>
          <w:color w:val="0C0C0C"/>
          <w:sz w:val="32"/>
          <w:szCs w:val="32"/>
          <w:highlight w:val="none"/>
          <w:lang w:val="en-US" w:eastAsia="zh-CN"/>
        </w:rPr>
        <w:t>1.飞行员</w:t>
      </w:r>
      <w:r>
        <w:rPr>
          <w:rFonts w:hint="default" w:ascii="仿宋_GB2312" w:hAnsi="仿宋_GB2312" w:eastAsia="仿宋_GB2312" w:cs="仿宋_GB2312"/>
          <w:b w:val="0"/>
          <w:bCs w:val="0"/>
          <w:color w:val="0C0C0C"/>
          <w:sz w:val="32"/>
          <w:szCs w:val="32"/>
          <w:highlight w:val="none"/>
          <w:lang w:val="en-US" w:eastAsia="zh-CN"/>
        </w:rPr>
        <w:t>未按照宇航通航运行手册规定的直接准备阶段领受飞行任务书、飞行放行单、航空气象情报单、载重平衡工作单，未经公司批准允许无关人员上机体验。9月8日</w:t>
      </w:r>
      <w:r>
        <w:rPr>
          <w:rFonts w:hint="eastAsia" w:ascii="仿宋_GB2312" w:hAnsi="仿宋_GB2312" w:eastAsia="仿宋_GB2312" w:cs="仿宋_GB2312"/>
          <w:b w:val="0"/>
          <w:bCs w:val="0"/>
          <w:color w:val="0C0C0C"/>
          <w:sz w:val="32"/>
          <w:szCs w:val="32"/>
          <w:highlight w:val="none"/>
          <w:lang w:val="en-US" w:eastAsia="zh-CN"/>
        </w:rPr>
        <w:t>、</w:t>
      </w:r>
      <w:r>
        <w:rPr>
          <w:rFonts w:hint="default" w:ascii="仿宋_GB2312" w:hAnsi="仿宋_GB2312" w:eastAsia="仿宋_GB2312" w:cs="仿宋_GB2312"/>
          <w:b w:val="0"/>
          <w:bCs w:val="0"/>
          <w:color w:val="0C0C0C"/>
          <w:sz w:val="32"/>
          <w:szCs w:val="32"/>
          <w:highlight w:val="none"/>
          <w:lang w:val="en-US" w:eastAsia="zh-CN"/>
        </w:rPr>
        <w:t>9日以及事发当</w:t>
      </w:r>
      <w:r>
        <w:rPr>
          <w:rFonts w:hint="eastAsia" w:ascii="仿宋_GB2312" w:hAnsi="仿宋_GB2312" w:eastAsia="仿宋_GB2312" w:cs="仿宋_GB2312"/>
          <w:b w:val="0"/>
          <w:bCs w:val="0"/>
          <w:color w:val="0C0C0C"/>
          <w:sz w:val="32"/>
          <w:szCs w:val="32"/>
          <w:highlight w:val="none"/>
          <w:lang w:val="en-US" w:eastAsia="zh-CN"/>
        </w:rPr>
        <w:t>日</w:t>
      </w:r>
      <w:r>
        <w:rPr>
          <w:rFonts w:hint="default" w:ascii="仿宋_GB2312" w:hAnsi="仿宋_GB2312" w:eastAsia="仿宋_GB2312" w:cs="仿宋_GB2312"/>
          <w:b w:val="0"/>
          <w:bCs w:val="0"/>
          <w:color w:val="0C0C0C"/>
          <w:sz w:val="32"/>
          <w:szCs w:val="32"/>
          <w:highlight w:val="none"/>
          <w:lang w:val="en-US" w:eastAsia="zh-CN"/>
        </w:rPr>
        <w:t>均未申请飞行计划开展飞行活动。</w:t>
      </w:r>
      <w:r>
        <w:rPr>
          <w:rFonts w:hint="eastAsia" w:ascii="仿宋_GB2312" w:hAnsi="仿宋_GB2312" w:eastAsia="仿宋_GB2312" w:cs="仿宋_GB2312"/>
          <w:b w:val="0"/>
          <w:bCs w:val="0"/>
          <w:color w:val="0C0C0C"/>
          <w:sz w:val="32"/>
          <w:szCs w:val="32"/>
          <w:highlight w:val="none"/>
          <w:lang w:val="en-US" w:eastAsia="zh-CN"/>
        </w:rPr>
        <w:t>飞行员违反了</w:t>
      </w:r>
      <w:r>
        <w:rPr>
          <w:rFonts w:hint="default" w:ascii="仿宋_GB2312" w:hAnsi="仿宋_GB2312" w:eastAsia="仿宋_GB2312" w:cs="仿宋_GB2312"/>
          <w:b w:val="0"/>
          <w:bCs w:val="0"/>
          <w:color w:val="0C0C0C"/>
          <w:sz w:val="32"/>
          <w:szCs w:val="32"/>
          <w:highlight w:val="none"/>
          <w:lang w:val="en-US" w:eastAsia="zh-CN"/>
        </w:rPr>
        <w:t>《安全生产法》</w:t>
      </w:r>
      <w:r>
        <w:rPr>
          <w:rFonts w:hint="eastAsia" w:ascii="仿宋_GB2312" w:hAnsi="仿宋_GB2312" w:eastAsia="仿宋_GB2312" w:cs="仿宋_GB2312"/>
          <w:b w:val="0"/>
          <w:bCs w:val="0"/>
          <w:color w:val="0C0C0C"/>
          <w:sz w:val="32"/>
          <w:szCs w:val="32"/>
          <w:highlight w:val="none"/>
          <w:lang w:val="en-US" w:eastAsia="zh-CN"/>
        </w:rPr>
        <w:t>第五十七条，《通用航空飞行管制条例》第十二条，《一般运行和飞行规则》第91.15、91.103条。</w:t>
      </w:r>
    </w:p>
    <w:p>
      <w:pPr>
        <w:spacing w:line="560" w:lineRule="exact"/>
        <w:ind w:firstLine="640" w:firstLineChars="200"/>
        <w:rPr>
          <w:rFonts w:hint="default" w:ascii="仿宋_GB2312" w:hAnsi="仿宋_GB2312" w:eastAsia="仿宋_GB2312" w:cs="仿宋_GB2312"/>
          <w:b w:val="0"/>
          <w:bCs w:val="0"/>
          <w:color w:val="0C0C0C"/>
          <w:sz w:val="32"/>
          <w:szCs w:val="32"/>
          <w:highlight w:val="none"/>
          <w:lang w:val="en-US" w:eastAsia="zh-CN"/>
        </w:rPr>
      </w:pPr>
      <w:r>
        <w:rPr>
          <w:rFonts w:hint="eastAsia" w:ascii="仿宋_GB2312" w:eastAsia="仿宋_GB2312"/>
          <w:sz w:val="32"/>
          <w:szCs w:val="32"/>
          <w:highlight w:val="none"/>
          <w:lang w:val="en-US" w:eastAsia="zh-CN"/>
        </w:rPr>
        <w:t>2.宇航通航多次在未向当地飞行管制部门提出飞行计划申请的情况下开展飞行活动，</w:t>
      </w:r>
      <w:r>
        <w:rPr>
          <w:rFonts w:hint="default" w:ascii="仿宋_GB2312" w:hAnsi="仿宋_GB2312" w:eastAsia="仿宋_GB2312" w:cs="仿宋_GB2312"/>
          <w:b w:val="0"/>
          <w:bCs w:val="0"/>
          <w:color w:val="0C0C0C"/>
          <w:sz w:val="32"/>
          <w:szCs w:val="32"/>
          <w:highlight w:val="none"/>
          <w:lang w:val="en-US" w:eastAsia="zh-CN"/>
        </w:rPr>
        <w:t>违反了《通用航空飞行管制条例》第十二条要求。</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3.宇航通航负责人及相应管理人员在事故发生前对飞行计划的批准情况一无所知，缺乏对飞行运行各环节的监控管理，未能有效履行宇航通航《运行手册》规定的安全管理职责，</w:t>
      </w:r>
      <w:r>
        <w:rPr>
          <w:rFonts w:hint="eastAsia" w:ascii="仿宋_GB2312" w:eastAsia="仿宋_GB2312"/>
          <w:sz w:val="32"/>
          <w:szCs w:val="32"/>
          <w:highlight w:val="none"/>
          <w:lang w:val="en-US" w:eastAsia="zh-CN"/>
        </w:rPr>
        <w:t>违反了《中华人民共和国安全生产法》第二十一条，第二十五条第二款。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lang w:val="en-US" w:eastAsia="zh-CN"/>
        </w:rPr>
      </w:pPr>
      <w:bookmarkStart w:id="14" w:name="_Toc1616888210"/>
      <w:r>
        <w:rPr>
          <w:rFonts w:hint="eastAsia" w:ascii="黑体" w:hAnsi="黑体" w:eastAsia="黑体" w:cs="黑体"/>
          <w:sz w:val="32"/>
          <w:szCs w:val="32"/>
          <w:highlight w:val="none"/>
          <w:lang w:val="en-US" w:eastAsia="zh-CN"/>
        </w:rPr>
        <w:t>四、责任认定和处理意见</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C0C0C"/>
          <w:sz w:val="32"/>
          <w:szCs w:val="32"/>
          <w:highlight w:val="none"/>
          <w:lang w:val="en-US" w:eastAsia="zh-CN"/>
        </w:rPr>
      </w:pPr>
      <w:bookmarkStart w:id="15" w:name="_Toc559174607"/>
      <w:r>
        <w:rPr>
          <w:rFonts w:hint="eastAsia" w:ascii="楷体_GB2312" w:hAnsi="楷体_GB2312" w:eastAsia="楷体_GB2312" w:cs="楷体_GB2312"/>
          <w:color w:val="0C0C0C"/>
          <w:sz w:val="32"/>
          <w:szCs w:val="32"/>
          <w:highlight w:val="none"/>
          <w:lang w:val="en-US" w:eastAsia="zh-CN"/>
        </w:rPr>
        <w:t>（一）事故相关责任人</w:t>
      </w:r>
      <w:bookmarkEnd w:id="15"/>
    </w:p>
    <w:p>
      <w:pPr>
        <w:spacing w:line="560"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当事</w:t>
      </w:r>
      <w:r>
        <w:rPr>
          <w:rFonts w:hint="eastAsia" w:ascii="仿宋_GB2312" w:eastAsia="仿宋_GB2312"/>
          <w:sz w:val="32"/>
          <w:szCs w:val="32"/>
          <w:highlight w:val="none"/>
          <w:lang w:val="en-US" w:eastAsia="zh-CN"/>
        </w:rPr>
        <w:t>飞行员</w:t>
      </w:r>
      <w:r>
        <w:rPr>
          <w:rFonts w:hint="eastAsia" w:ascii="仿宋_GB2312" w:hAnsi="仿宋_GB2312" w:eastAsia="仿宋_GB2312" w:cs="仿宋_GB2312"/>
          <w:b w:val="0"/>
          <w:bCs w:val="0"/>
          <w:color w:val="0C0C0C"/>
          <w:sz w:val="32"/>
          <w:szCs w:val="32"/>
          <w:highlight w:val="none"/>
          <w:lang w:val="en-US" w:eastAsia="zh-CN"/>
        </w:rPr>
        <w:t>在驾驶直升机下降到低高度过程中，未及时发现跨河线缆，主旋翼缠绕通信线缆，导致直升机失控坠地，当事飞行员对事故负有直接责任。因当事人</w:t>
      </w:r>
      <w:r>
        <w:rPr>
          <w:rFonts w:hint="default" w:ascii="仿宋_GB2312" w:eastAsia="仿宋_GB2312"/>
          <w:sz w:val="32"/>
          <w:szCs w:val="32"/>
          <w:highlight w:val="none"/>
          <w:lang w:val="en-US" w:eastAsia="zh-CN"/>
        </w:rPr>
        <w:t>在事故中死亡，不再追究其相应的法律责任。</w:t>
      </w:r>
    </w:p>
    <w:p>
      <w:pPr>
        <w:spacing w:line="56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宇航通航总经理熊某某，未按要求履行安全管理职责，对事故负有管理责任，违反了《中华人民共和国安全生产法》第二十一条的规定。拟依据《中华人民共和国安全生产法》第九十五条，对其处</w:t>
      </w:r>
      <w:r>
        <w:rPr>
          <w:rFonts w:hint="eastAsia" w:ascii="仿宋_GB2312" w:hAnsi="仿宋_GB2312" w:eastAsia="仿宋_GB2312" w:cs="仿宋_GB2312"/>
          <w:sz w:val="32"/>
          <w:szCs w:val="32"/>
          <w:lang w:val="en-US" w:eastAsia="zh-CN"/>
        </w:rPr>
        <w:t>以40%年收入的罚款</w:t>
      </w:r>
      <w:r>
        <w:rPr>
          <w:rFonts w:hint="eastAsia" w:ascii="仿宋_GB2312" w:eastAsia="仿宋_GB2312"/>
          <w:sz w:val="32"/>
          <w:szCs w:val="32"/>
          <w:highlight w:val="none"/>
          <w:lang w:val="en-US" w:eastAsia="zh-CN"/>
        </w:rPr>
        <w:t>。</w:t>
      </w:r>
    </w:p>
    <w:p>
      <w:pPr>
        <w:spacing w:line="560"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宇航通航运行副总经理陈某，未按要求履行安全管理职责，对事故负有管理责任，违反了《中华人民共和国安全生产法》第二十五条第二款的规定。拟依据《中华人民共和国安全生产法》第九十六条，对其处以</w:t>
      </w:r>
      <w:r>
        <w:rPr>
          <w:rFonts w:hint="eastAsia" w:ascii="仿宋_GB2312" w:hAnsi="仿宋_GB2312" w:eastAsia="仿宋_GB2312" w:cs="仿宋_GB2312"/>
          <w:sz w:val="32"/>
          <w:szCs w:val="32"/>
          <w:lang w:val="en-US" w:eastAsia="zh-CN"/>
        </w:rPr>
        <w:t>40%年收入的罚款</w:t>
      </w:r>
      <w:r>
        <w:rPr>
          <w:rFonts w:hint="eastAsia" w:ascii="仿宋_GB2312"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C0C0C"/>
          <w:sz w:val="32"/>
          <w:szCs w:val="32"/>
          <w:highlight w:val="none"/>
          <w:lang w:val="en-US" w:eastAsia="zh-CN"/>
        </w:rPr>
      </w:pPr>
      <w:bookmarkStart w:id="16" w:name="_Toc302236590"/>
      <w:r>
        <w:rPr>
          <w:rFonts w:hint="default" w:ascii="楷体_GB2312" w:hAnsi="楷体_GB2312" w:eastAsia="楷体_GB2312" w:cs="楷体_GB2312"/>
          <w:color w:val="0C0C0C"/>
          <w:sz w:val="32"/>
          <w:szCs w:val="32"/>
          <w:highlight w:val="none"/>
          <w:lang w:val="en-US" w:eastAsia="zh-CN"/>
        </w:rPr>
        <w:t>（二）</w:t>
      </w:r>
      <w:r>
        <w:rPr>
          <w:rFonts w:hint="eastAsia" w:ascii="楷体_GB2312" w:hAnsi="楷体_GB2312" w:eastAsia="楷体_GB2312" w:cs="楷体_GB2312"/>
          <w:color w:val="0C0C0C"/>
          <w:sz w:val="32"/>
          <w:szCs w:val="32"/>
          <w:highlight w:val="none"/>
          <w:lang w:val="en-US" w:eastAsia="zh-CN"/>
        </w:rPr>
        <w:t>事故责任单位宇航通航</w:t>
      </w:r>
      <w:bookmarkEnd w:id="16"/>
    </w:p>
    <w:p>
      <w:pPr>
        <w:spacing w:line="56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宇航通航在安全管理、飞行运行方面存在组织管理的问题，对事故负有管理责任，拟依据《中华人民共和国安全生产法》第一百一十四条，对宇航通航处四十万元罚款。</w:t>
      </w:r>
    </w:p>
    <w:p>
      <w:pPr>
        <w:spacing w:line="560"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宇航通航违反了</w:t>
      </w:r>
      <w:r>
        <w:rPr>
          <w:rFonts w:hint="default" w:ascii="仿宋_GB2312" w:hAnsi="仿宋_GB2312" w:eastAsia="仿宋_GB2312" w:cs="仿宋_GB2312"/>
          <w:b w:val="0"/>
          <w:bCs w:val="0"/>
          <w:color w:val="0C0C0C"/>
          <w:sz w:val="32"/>
          <w:szCs w:val="32"/>
          <w:highlight w:val="none"/>
          <w:lang w:val="en-US" w:eastAsia="zh-CN"/>
        </w:rPr>
        <w:t>《通用航空飞行管制条例》第十二条</w:t>
      </w:r>
      <w:r>
        <w:rPr>
          <w:rFonts w:hint="eastAsia" w:ascii="仿宋_GB2312" w:hAnsi="仿宋_GB2312" w:eastAsia="仿宋_GB2312" w:cs="仿宋_GB2312"/>
          <w:b w:val="0"/>
          <w:bCs w:val="0"/>
          <w:color w:val="0C0C0C"/>
          <w:sz w:val="32"/>
          <w:szCs w:val="32"/>
          <w:highlight w:val="none"/>
          <w:lang w:val="en-US" w:eastAsia="zh-CN"/>
        </w:rPr>
        <w:t>的规定，已依据</w:t>
      </w:r>
      <w:r>
        <w:rPr>
          <w:rFonts w:hint="default" w:ascii="仿宋_GB2312" w:eastAsia="仿宋_GB2312"/>
          <w:sz w:val="32"/>
          <w:szCs w:val="32"/>
          <w:highlight w:val="none"/>
          <w:lang w:val="en-US" w:eastAsia="zh-CN"/>
        </w:rPr>
        <w:t>《通用航空飞行管制条例》第十二条、第四十一条，吊销其经营许可证并处以10万元人民币罚款。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lang w:val="en-US" w:eastAsia="zh-CN"/>
        </w:rPr>
      </w:pPr>
      <w:bookmarkStart w:id="17" w:name="_Toc1576124728"/>
      <w:r>
        <w:rPr>
          <w:rFonts w:hint="eastAsia" w:ascii="黑体" w:hAnsi="黑体" w:eastAsia="黑体" w:cs="黑体"/>
          <w:sz w:val="32"/>
          <w:szCs w:val="32"/>
          <w:highlight w:val="none"/>
          <w:lang w:val="en-US" w:eastAsia="zh-CN"/>
        </w:rPr>
        <w:t>五、整改和防范措施</w:t>
      </w:r>
      <w:bookmarkEnd w:id="17"/>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鉴于湖北宇航公务航空有限公司的经营许可证已于2025年11月10日注销，不再具备民航运营资质，故不再针对该单位提出安全建议。</w:t>
      </w:r>
    </w:p>
    <w:p>
      <w:pPr>
        <w:spacing w:line="14" w:lineRule="exact"/>
        <w:rPr>
          <w:rFonts w:hint="eastAsia"/>
        </w:rPr>
      </w:pPr>
    </w:p>
    <w:sectPr>
      <w:footerReference r:id="rId5" w:type="default"/>
      <w:footerReference r:id="rId6" w:type="even"/>
      <w:pgSz w:w="11906" w:h="16838"/>
      <w:pgMar w:top="2098" w:right="1474" w:bottom="1984" w:left="1588"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898" w:h="310" w:hRule="exact" w:wrap="around" w:vAnchor="text" w:hAnchor="page" w:x="8969" w:y="-585"/>
      <w:rPr>
        <w:rStyle w:val="10"/>
        <w:rFonts w:ascii="宋体" w:hAnsi="宋体"/>
        <w:sz w:val="28"/>
        <w:szCs w:val="28"/>
      </w:rPr>
    </w:pPr>
    <w:r>
      <w:rPr>
        <w:rStyle w:val="10"/>
        <w:rFonts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ascii="宋体" w:hAnsi="宋体"/>
        <w:sz w:val="28"/>
        <w:szCs w:val="28"/>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2129" w:y="-585"/>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20008"/>
    <w:rsid w:val="00082903"/>
    <w:rsid w:val="00092FE1"/>
    <w:rsid w:val="000B7374"/>
    <w:rsid w:val="000C6556"/>
    <w:rsid w:val="000D2436"/>
    <w:rsid w:val="000E2D21"/>
    <w:rsid w:val="00152494"/>
    <w:rsid w:val="001C531D"/>
    <w:rsid w:val="002010C4"/>
    <w:rsid w:val="00225F13"/>
    <w:rsid w:val="00234D6F"/>
    <w:rsid w:val="0027795C"/>
    <w:rsid w:val="00290B74"/>
    <w:rsid w:val="002F2CC8"/>
    <w:rsid w:val="00306B76"/>
    <w:rsid w:val="00307C98"/>
    <w:rsid w:val="003C1C66"/>
    <w:rsid w:val="003E4A2E"/>
    <w:rsid w:val="003F14B4"/>
    <w:rsid w:val="004B4CD3"/>
    <w:rsid w:val="00527FEF"/>
    <w:rsid w:val="005426F9"/>
    <w:rsid w:val="00542FDA"/>
    <w:rsid w:val="005612CB"/>
    <w:rsid w:val="005643FB"/>
    <w:rsid w:val="005861D3"/>
    <w:rsid w:val="005B4EA9"/>
    <w:rsid w:val="005B6C62"/>
    <w:rsid w:val="005E08A7"/>
    <w:rsid w:val="00654BBE"/>
    <w:rsid w:val="00685729"/>
    <w:rsid w:val="006C378B"/>
    <w:rsid w:val="006D5820"/>
    <w:rsid w:val="006E0CAE"/>
    <w:rsid w:val="006F0DAA"/>
    <w:rsid w:val="007168AE"/>
    <w:rsid w:val="007B7DD2"/>
    <w:rsid w:val="007C3FD2"/>
    <w:rsid w:val="00801D39"/>
    <w:rsid w:val="00844CD7"/>
    <w:rsid w:val="008A4A5F"/>
    <w:rsid w:val="008A6C2C"/>
    <w:rsid w:val="008D3D6F"/>
    <w:rsid w:val="008E3265"/>
    <w:rsid w:val="009112B8"/>
    <w:rsid w:val="00933035"/>
    <w:rsid w:val="00940109"/>
    <w:rsid w:val="009469FA"/>
    <w:rsid w:val="00961AFE"/>
    <w:rsid w:val="00981881"/>
    <w:rsid w:val="00983586"/>
    <w:rsid w:val="009B720F"/>
    <w:rsid w:val="009C5C59"/>
    <w:rsid w:val="009D7242"/>
    <w:rsid w:val="009E001E"/>
    <w:rsid w:val="009F0426"/>
    <w:rsid w:val="009F4B4F"/>
    <w:rsid w:val="00A2099A"/>
    <w:rsid w:val="00A318EE"/>
    <w:rsid w:val="00A60D87"/>
    <w:rsid w:val="00A942FD"/>
    <w:rsid w:val="00AE1FA2"/>
    <w:rsid w:val="00B31284"/>
    <w:rsid w:val="00B4627C"/>
    <w:rsid w:val="00B87722"/>
    <w:rsid w:val="00BB4AA4"/>
    <w:rsid w:val="00BE398F"/>
    <w:rsid w:val="00C475F2"/>
    <w:rsid w:val="00C50178"/>
    <w:rsid w:val="00C632ED"/>
    <w:rsid w:val="00C80727"/>
    <w:rsid w:val="00CC1CF7"/>
    <w:rsid w:val="00CE012F"/>
    <w:rsid w:val="00D07E2A"/>
    <w:rsid w:val="00D32597"/>
    <w:rsid w:val="00D36511"/>
    <w:rsid w:val="00D518FA"/>
    <w:rsid w:val="00D567D1"/>
    <w:rsid w:val="00D91477"/>
    <w:rsid w:val="00DB171F"/>
    <w:rsid w:val="00DD64D9"/>
    <w:rsid w:val="00DD76B5"/>
    <w:rsid w:val="00E312EE"/>
    <w:rsid w:val="00E50428"/>
    <w:rsid w:val="00ED63BF"/>
    <w:rsid w:val="00F171BB"/>
    <w:rsid w:val="00F21ADC"/>
    <w:rsid w:val="00F46528"/>
    <w:rsid w:val="00FB5CB2"/>
    <w:rsid w:val="00FC0B3F"/>
    <w:rsid w:val="00FF0558"/>
    <w:rsid w:val="028D5673"/>
    <w:rsid w:val="098F7F23"/>
    <w:rsid w:val="0B9A670B"/>
    <w:rsid w:val="154410F5"/>
    <w:rsid w:val="199B58EC"/>
    <w:rsid w:val="1A5959E3"/>
    <w:rsid w:val="21F37F51"/>
    <w:rsid w:val="281573ED"/>
    <w:rsid w:val="297A5653"/>
    <w:rsid w:val="2C293467"/>
    <w:rsid w:val="2F10090E"/>
    <w:rsid w:val="36712FC0"/>
    <w:rsid w:val="38232309"/>
    <w:rsid w:val="3C447E49"/>
    <w:rsid w:val="3F424B14"/>
    <w:rsid w:val="43F73250"/>
    <w:rsid w:val="53433036"/>
    <w:rsid w:val="579201F3"/>
    <w:rsid w:val="579F38D8"/>
    <w:rsid w:val="593C3F2A"/>
    <w:rsid w:val="5A820008"/>
    <w:rsid w:val="5EC96260"/>
    <w:rsid w:val="630F445E"/>
    <w:rsid w:val="69DE34CF"/>
    <w:rsid w:val="6E4C6D75"/>
    <w:rsid w:val="6EB450CC"/>
    <w:rsid w:val="6F0D03EB"/>
    <w:rsid w:val="70E909E4"/>
    <w:rsid w:val="769211D6"/>
    <w:rsid w:val="7EBE0DBA"/>
    <w:rsid w:val="B3ABFAE2"/>
    <w:rsid w:val="D0CB5238"/>
    <w:rsid w:val="D13D59E4"/>
    <w:rsid w:val="E606E4EA"/>
    <w:rsid w:val="F7E692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 w:type="paragraph" w:styleId="5">
    <w:name w:val="footnote text"/>
    <w:basedOn w:val="1"/>
    <w:qFormat/>
    <w:uiPriority w:val="0"/>
    <w:pPr>
      <w:snapToGrid w:val="0"/>
      <w:jc w:val="left"/>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caac/C:\Users\Administrator\Desktop\9.11%20&#28246;&#21271;&#23431;&#33322;\&#32456;&#25253;\&#28246;&#21271;&#23431;&#33322;&#20844;&#21153;&#33322;&#31354;&#26377;&#38480;&#20844;&#21496;R44&#65295;B-7515&#21495;&#30452;&#21319;&#26426;&#22368;&#22320;&#39134;&#34892;&#20107;&#25925;&#35843;&#26597;&#25253;&#21578;.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湖北宇航公务航空有限公司R44／B-7515号直升机坠地飞行事故调查报告.wpt</Template>
  <Pages>7</Pages>
  <Words>1813</Words>
  <Characters>1899</Characters>
  <Lines>3</Lines>
  <Paragraphs>1</Paragraphs>
  <TotalTime>2</TotalTime>
  <ScaleCrop>false</ScaleCrop>
  <LinksUpToDate>false</LinksUpToDate>
  <CharactersWithSpaces>1939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2025-11-11T23:38:00Z</dcterms:created>
  <dc:creator>Ryan.Z</dc:creator>
  <cp:lastModifiedBy>于建博</cp:lastModifiedBy>
  <cp:lastPrinted>2026-03-04T17:09:25Z</cp:lastPrinted>
  <dcterms:modified xsi:type="dcterms:W3CDTF">2026-03-04T17:09:30Z</dcterms:modified>
  <dc:title>000001</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1ED2597BFE7C45789B71CCDD3C18C291_11</vt:lpwstr>
  </property>
  <property fmtid="{D5CDD505-2E9C-101B-9397-08002B2CF9AE}" pid="4" name="KSOTemplateDocerSaveRecord">
    <vt:lpwstr>eyJoZGlkIjoiNjU3OWJmMWJlYmFkNTQ0MWM3ZDA2NzYxNGMyMTBhYTciLCJ1c2VySWQiOiIyNTc5ODExOTAifQ==</vt:lpwstr>
  </property>
</Properties>
</file>