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80" w:lineRule="exact"/>
        <w:jc w:val="left"/>
        <w:rPr>
          <w:rFonts w:hint="eastAsia" w:ascii="方正仿宋_GB2312" w:eastAsia="方正仿宋_GB2312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after="146" w:afterLines="50"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全国专业标准化技术委员会委员登记表</w:t>
      </w:r>
    </w:p>
    <w:p>
      <w:pPr>
        <w:rPr>
          <w:rFonts w:hint="default" w:ascii="方正仿宋_GB2312" w:eastAsia="方正仿宋_GB2312"/>
          <w:szCs w:val="21"/>
          <w:lang w:val="en-US" w:eastAsia="zh-CN"/>
        </w:rPr>
      </w:pPr>
      <w:r>
        <w:rPr>
          <w:rFonts w:hint="eastAsia" w:ascii="方正仿宋_GB2312" w:hAnsi="宋体" w:eastAsia="方正仿宋_GB2312"/>
          <w:szCs w:val="21"/>
        </w:rPr>
        <w:t>全国专业标准化技术委员会编号：</w:t>
      </w:r>
      <w:r>
        <w:rPr>
          <w:rFonts w:hint="eastAsia" w:ascii="方正仿宋_GB2312" w:eastAsia="方正仿宋_GB2312"/>
          <w:szCs w:val="21"/>
        </w:rPr>
        <w:t>SAC/TC</w:t>
      </w:r>
      <w:r>
        <w:rPr>
          <w:rFonts w:hint="eastAsia" w:ascii="方正仿宋_GB2312" w:eastAsia="方正仿宋_GB2312"/>
          <w:szCs w:val="21"/>
          <w:lang w:val="en-US" w:eastAsia="zh-CN"/>
        </w:rPr>
        <w:t>464</w:t>
      </w:r>
    </w:p>
    <w:tbl>
      <w:tblPr>
        <w:tblStyle w:val="7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116"/>
        <w:gridCol w:w="872"/>
        <w:gridCol w:w="1324"/>
        <w:gridCol w:w="433"/>
        <w:gridCol w:w="411"/>
        <w:gridCol w:w="1142"/>
        <w:gridCol w:w="2134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姓 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性 别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出生年月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spacing w:line="420" w:lineRule="exact"/>
              <w:ind w:firstLine="630" w:firstLineChars="300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年   月</w:t>
            </w:r>
          </w:p>
        </w:tc>
        <w:tc>
          <w:tcPr>
            <w:tcW w:w="191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二  寸</w:t>
            </w:r>
          </w:p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彩  色</w:t>
            </w:r>
          </w:p>
          <w:p>
            <w:pPr>
              <w:spacing w:line="420" w:lineRule="exact"/>
              <w:ind w:firstLine="0" w:firstLineChars="0"/>
              <w:jc w:val="center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民 族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政治面貌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420" w:lineRule="exact"/>
              <w:ind w:firstLine="315" w:firstLineChars="150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本会职务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spacing w:line="420" w:lineRule="exact"/>
              <w:ind w:firstLine="315" w:firstLineChars="150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>
            <w:pPr>
              <w:spacing w:line="420" w:lineRule="exact"/>
              <w:ind w:firstLine="315" w:firstLineChars="150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1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技术职称及聘任时间</w:t>
            </w:r>
          </w:p>
        </w:tc>
        <w:tc>
          <w:tcPr>
            <w:tcW w:w="5444" w:type="dxa"/>
            <w:gridSpan w:val="5"/>
            <w:noWrap w:val="0"/>
            <w:vAlign w:val="center"/>
          </w:tcPr>
          <w:p>
            <w:pPr>
              <w:spacing w:line="420" w:lineRule="exact"/>
              <w:jc w:val="righ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年   月                                          </w:t>
            </w:r>
          </w:p>
        </w:tc>
        <w:tc>
          <w:tcPr>
            <w:tcW w:w="1915" w:type="dxa"/>
            <w:vMerge w:val="continue"/>
            <w:noWrap w:val="0"/>
            <w:vAlign w:val="center"/>
          </w:tcPr>
          <w:p>
            <w:pPr>
              <w:spacing w:line="420" w:lineRule="exact"/>
              <w:jc w:val="righ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身份证号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color w:val="FF0000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工作单位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2312" w:eastAsia="方正仿宋_GB2312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>
            <w:pPr>
              <w:spacing w:line="420" w:lineRule="exact"/>
              <w:ind w:firstLine="630" w:firstLineChars="300"/>
              <w:rPr>
                <w:rFonts w:hint="eastAsia" w:ascii="方正仿宋_GB2312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38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color w:val="FF0000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单位统一社会信用代码（或组织机构代码）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2312" w:eastAsia="方正仿宋_GB2312"/>
                <w:szCs w:val="21"/>
              </w:rPr>
            </w:pPr>
          </w:p>
        </w:tc>
        <w:tc>
          <w:tcPr>
            <w:tcW w:w="191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2312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单位性质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7359" w:type="dxa"/>
            <w:gridSpan w:val="6"/>
            <w:noWrap w:val="0"/>
            <w:vAlign w:val="center"/>
          </w:tcPr>
          <w:p>
            <w:pPr>
              <w:spacing w:line="420" w:lineRule="exact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1、国有企业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eastAsia="方正仿宋_GB2312"/>
                <w:szCs w:val="21"/>
              </w:rPr>
              <w:t>2、民营企业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eastAsia="方正仿宋_GB2312"/>
                <w:szCs w:val="21"/>
              </w:rPr>
              <w:t>3、科研院所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eastAsia="方正仿宋_GB2312"/>
                <w:szCs w:val="21"/>
              </w:rPr>
              <w:t>4、大专院校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eastAsia="方正仿宋_GB2312"/>
                <w:szCs w:val="21"/>
              </w:rPr>
              <w:t>5、行业协会</w:t>
            </w:r>
          </w:p>
          <w:p>
            <w:pPr>
              <w:spacing w:line="420" w:lineRule="exact"/>
              <w:rPr>
                <w:rFonts w:hint="eastAsia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eastAsia="方正仿宋_GB2312"/>
                <w:szCs w:val="21"/>
              </w:rPr>
              <w:t>6、政府机构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2312" w:eastAsia="方正仿宋_GB2312"/>
                <w:szCs w:val="21"/>
              </w:rPr>
              <w:t>7、外商独资企业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仿宋_GB2312" w:eastAsia="方正仿宋_GB2312"/>
                <w:szCs w:val="21"/>
              </w:rPr>
              <w:t>8、中外合资、中外合作或外方控股企业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</w:t>
            </w:r>
          </w:p>
          <w:p>
            <w:pPr>
              <w:spacing w:line="420" w:lineRule="exact"/>
              <w:rPr>
                <w:rFonts w:hint="eastAsia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eastAsia="方正仿宋_GB2312"/>
                <w:szCs w:val="21"/>
              </w:rPr>
              <w:t>9、</w:t>
            </w:r>
            <w:r>
              <w:rPr>
                <w:rFonts w:hint="eastAsia" w:ascii="方正仿宋_GB2312" w:eastAsia="方正仿宋_GB2312"/>
                <w:szCs w:val="21"/>
                <w:lang w:eastAsia="zh-CN"/>
              </w:rPr>
              <w:t>检测及认证机构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10、事业单位（除科研院所外）11、军队单位  12、</w:t>
            </w:r>
            <w:r>
              <w:rPr>
                <w:rFonts w:hint="eastAsia" w:ascii="方正仿宋_GB2312" w:eastAsia="方正仿宋_GB2312"/>
                <w:szCs w:val="21"/>
              </w:rPr>
              <w:t>其他</w:t>
            </w:r>
            <w:r>
              <w:rPr>
                <w:rFonts w:hint="eastAsia" w:ascii="方正仿宋_GB2312" w:eastAsia="方正仿宋_GB2312"/>
                <w:szCs w:val="21"/>
                <w:lang w:eastAsia="zh-CN"/>
              </w:rPr>
              <w:t>（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请注明</w:t>
            </w:r>
            <w:r>
              <w:rPr>
                <w:rFonts w:hint="eastAsia" w:ascii="方正仿宋_GB2312" w:eastAsia="方正仿宋_GB2312"/>
                <w:szCs w:val="21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军工属性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7359" w:type="dxa"/>
            <w:gridSpan w:val="6"/>
            <w:noWrap w:val="0"/>
            <w:vAlign w:val="center"/>
          </w:tcPr>
          <w:p>
            <w:pPr>
              <w:tabs>
                <w:tab w:val="left" w:pos="322"/>
              </w:tabs>
              <w:spacing w:line="420" w:lineRule="exact"/>
              <w:rPr>
                <w:rFonts w:hint="eastAsia" w:ascii="方正仿宋_GB2312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1、军工单位  2、非军工单位</w:t>
            </w:r>
            <w:r>
              <w:rPr>
                <w:rStyle w:val="13"/>
                <w:rFonts w:hint="eastAsia" w:ascii="方正仿宋_GB2312" w:eastAsia="方正仿宋_GB2312"/>
                <w:szCs w:val="21"/>
                <w:lang w:val="en-US" w:eastAsia="zh-CN"/>
              </w:rPr>
              <w:footnoteReference w:id="0"/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3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企业情况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央企级别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  <w:lang w:eastAsia="zh-CN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7359" w:type="dxa"/>
            <w:gridSpan w:val="6"/>
            <w:noWrap w:val="0"/>
            <w:vAlign w:val="center"/>
          </w:tcPr>
          <w:p>
            <w:pPr>
              <w:spacing w:line="420" w:lineRule="exact"/>
              <w:rPr>
                <w:rFonts w:hint="default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1、非央企  2、央企本级  3、央企二级  4、央企三级  5、央企三级以下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  <w:lang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企业规模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  <w:lang w:eastAsia="zh-CN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7359" w:type="dxa"/>
            <w:gridSpan w:val="6"/>
            <w:noWrap w:val="0"/>
            <w:vAlign w:val="center"/>
          </w:tcPr>
          <w:p>
            <w:pPr>
              <w:tabs>
                <w:tab w:val="left" w:pos="322"/>
              </w:tabs>
              <w:spacing w:line="420" w:lineRule="exact"/>
              <w:rPr>
                <w:rFonts w:hint="default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1、大型企业</w:t>
            </w:r>
            <w:r>
              <w:rPr>
                <w:rStyle w:val="13"/>
                <w:rFonts w:hint="eastAsia" w:ascii="方正仿宋_GB2312" w:eastAsia="方正仿宋_GB2312"/>
                <w:szCs w:val="21"/>
                <w:lang w:val="en-US" w:eastAsia="zh-CN"/>
              </w:rPr>
              <w:footnoteReference w:id="1"/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   2、中小微企业</w:t>
            </w:r>
            <w:r>
              <w:rPr>
                <w:rStyle w:val="13"/>
                <w:rFonts w:hint="eastAsia" w:ascii="方正仿宋_GB2312" w:eastAsia="方正仿宋_GB2312"/>
                <w:szCs w:val="21"/>
                <w:lang w:val="en-US" w:eastAsia="zh-CN"/>
              </w:rPr>
              <w:footnote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方正仿宋_GB2312" w:hAnsi="宋体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主要外资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420" w:lineRule="exact"/>
              <w:ind w:left="0" w:firstLine="0" w:firstLineChars="0"/>
              <w:jc w:val="center"/>
              <w:rPr>
                <w:rFonts w:hint="eastAsia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7359" w:type="dxa"/>
            <w:gridSpan w:val="6"/>
            <w:noWrap w:val="0"/>
            <w:vAlign w:val="center"/>
          </w:tcPr>
          <w:p>
            <w:pPr>
              <w:spacing w:line="420" w:lineRule="exact"/>
              <w:ind w:left="0" w:firstLine="0" w:firstLineChars="0"/>
              <w:rPr>
                <w:rFonts w:hint="eastAsia" w:ascii="方正仿宋_GB2312" w:hAnsi="Times New Roman" w:eastAsia="方正仿宋_GB2312" w:cs="Times New Roman"/>
                <w:spacing w:val="-6"/>
                <w:szCs w:val="21"/>
                <w:lang w:val="en-US" w:eastAsia="zh-CN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1、美国   2、英国   3、法国   4、德国   </w:t>
            </w: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  <w:lang w:val="en-US" w:eastAsia="zh-CN"/>
              </w:rPr>
              <w:t xml:space="preserve">5、俄国   </w:t>
            </w: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 xml:space="preserve">6、日本   </w:t>
            </w: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  <w:lang w:val="en-US" w:eastAsia="zh-CN"/>
              </w:rPr>
              <w:t xml:space="preserve">7、韩国 </w:t>
            </w:r>
          </w:p>
          <w:p>
            <w:pPr>
              <w:spacing w:line="420" w:lineRule="exact"/>
              <w:ind w:left="0" w:firstLine="0" w:firstLineChars="0"/>
              <w:rPr>
                <w:rFonts w:hint="eastAsia" w:ascii="方正仿宋_GB2312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  <w:lang w:val="en-US" w:eastAsia="zh-CN"/>
              </w:rPr>
              <w:t>8、</w:t>
            </w:r>
            <w:r>
              <w:rPr>
                <w:rFonts w:hint="eastAsia" w:ascii="方正仿宋_GB2312" w:hAnsi="Times New Roman" w:eastAsia="方正仿宋_GB2312" w:cs="Times New Roman"/>
                <w:spacing w:val="-6"/>
                <w:szCs w:val="21"/>
              </w:rPr>
              <w:t>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3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方正仿宋_GB2312" w:eastAsia="方正仿宋_GB2312"/>
                <w:szCs w:val="21"/>
                <w:lang w:val="en-US" w:eastAsia="zh-CN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方正仿宋_GB2312" w:eastAsia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eastAsia="方正仿宋_GB2312"/>
                <w:szCs w:val="21"/>
                <w:lang w:val="en-US" w:eastAsia="zh-CN"/>
              </w:rPr>
              <w:t>单位资质</w:t>
            </w:r>
          </w:p>
        </w:tc>
        <w:tc>
          <w:tcPr>
            <w:tcW w:w="8231" w:type="dxa"/>
            <w:gridSpan w:val="7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1.</w:t>
            </w:r>
            <w:r>
              <w:rPr>
                <w:rFonts w:hint="eastAsia" w:ascii="方正仿宋_GB2312" w:hAnsi="宋体" w:eastAsia="方正仿宋_GB2312"/>
                <w:szCs w:val="21"/>
              </w:rPr>
              <w:t>国家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级</w:t>
            </w:r>
            <w:r>
              <w:rPr>
                <w:rFonts w:hint="eastAsia" w:ascii="方正仿宋_GB2312" w:hAnsi="宋体" w:eastAsia="方正仿宋_GB2312"/>
                <w:szCs w:val="21"/>
              </w:rPr>
              <w:t>重点实验室</w:t>
            </w:r>
            <w:r>
              <w:rPr>
                <w:rStyle w:val="13"/>
                <w:rFonts w:hint="eastAsia" w:ascii="方正仿宋_GB2312" w:hAnsi="宋体" w:eastAsia="方正仿宋_GB2312"/>
                <w:szCs w:val="21"/>
              </w:rPr>
              <w:footnoteReference w:id="3"/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  2.</w:t>
            </w:r>
            <w:r>
              <w:rPr>
                <w:rFonts w:hint="eastAsia" w:ascii="方正仿宋_GB2312" w:hAnsi="宋体" w:eastAsia="方正仿宋_GB2312"/>
                <w:szCs w:val="21"/>
              </w:rPr>
              <w:t>专精特新中小企业</w:t>
            </w:r>
            <w:r>
              <w:rPr>
                <w:rStyle w:val="13"/>
                <w:rFonts w:hint="eastAsia" w:ascii="方正仿宋_GB2312" w:hAnsi="宋体" w:eastAsia="方正仿宋_GB2312"/>
                <w:szCs w:val="21"/>
              </w:rPr>
              <w:footnoteReference w:id="4"/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3.</w:t>
            </w:r>
            <w:r>
              <w:rPr>
                <w:rFonts w:hint="eastAsia" w:ascii="方正仿宋_GB2312" w:hAnsi="宋体" w:eastAsia="方正仿宋_GB2312"/>
                <w:szCs w:val="21"/>
              </w:rPr>
              <w:t>专精特新“小巨人”企业</w:t>
            </w:r>
            <w:r>
              <w:rPr>
                <w:rStyle w:val="13"/>
                <w:rFonts w:hint="eastAsia" w:ascii="方正仿宋_GB2312" w:hAnsi="宋体" w:eastAsia="方正仿宋_GB2312"/>
                <w:szCs w:val="21"/>
              </w:rPr>
              <w:footnoteReference w:id="5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宋体" w:eastAsia="方正仿宋_GB2312"/>
                <w:szCs w:val="21"/>
              </w:rPr>
              <w:t>独角兽企业</w:t>
            </w:r>
            <w:r>
              <w:rPr>
                <w:rStyle w:val="13"/>
                <w:rFonts w:hint="eastAsia" w:ascii="方正仿宋_GB2312" w:hAnsi="宋体" w:eastAsia="方正仿宋_GB2312"/>
                <w:szCs w:val="21"/>
              </w:rPr>
              <w:footnoteReference w:id="6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宋体" w:eastAsia="方正仿宋_GB2312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宋体" w:eastAsia="方正仿宋_GB2312" w:cs="Times New Roman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>瞪羚企业</w:t>
            </w:r>
            <w:r>
              <w:rPr>
                <w:rStyle w:val="13"/>
                <w:rFonts w:hint="eastAsia" w:ascii="方正仿宋_GB2312" w:hAnsi="宋体" w:eastAsia="方正仿宋_GB2312"/>
                <w:szCs w:val="21"/>
              </w:rPr>
              <w:footnoteReference w:id="7"/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仿宋_GB2312" w:hAnsi="宋体" w:eastAsia="方正仿宋_GB2312" w:cs="Times New Roman"/>
                <w:szCs w:val="21"/>
                <w:lang w:val="en-US" w:eastAsia="zh-CN"/>
              </w:rPr>
              <w:t xml:space="preserve"> 6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>.</w:t>
            </w:r>
            <w:r>
              <w:rPr>
                <w:rFonts w:hint="eastAsia" w:ascii="方正仿宋_GB2312" w:hAnsi="宋体" w:eastAsia="方正仿宋_GB2312" w:cs="Times New Roman"/>
                <w:szCs w:val="21"/>
              </w:rPr>
              <w:t xml:space="preserve"> </w:t>
            </w:r>
            <w:r>
              <w:rPr>
                <w:rFonts w:hint="eastAsia" w:ascii="方正仿宋_GB2312" w:hAnsi="宋体" w:eastAsia="方正仿宋_GB2312"/>
                <w:szCs w:val="21"/>
              </w:rPr>
              <w:t>其他（请注明）</w:t>
            </w:r>
            <w:r>
              <w:rPr>
                <w:rFonts w:hint="eastAsia" w:ascii="方正仿宋_GB2312" w:hAnsi="宋体" w:eastAsia="方正仿宋_GB2312"/>
                <w:szCs w:val="21"/>
                <w:lang w:eastAsia="zh-CN"/>
              </w:rPr>
              <w:t>□</w:t>
            </w:r>
            <w:r>
              <w:rPr>
                <w:rFonts w:hint="eastAsia" w:ascii="方正仿宋_GB2312" w:hAnsi="宋体" w:eastAsia="方正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ascii="方正仿宋_GB2312" w:eastAsia="方正仿宋_GB2312"/>
          <w:sz w:val="10"/>
          <w:szCs w:val="10"/>
        </w:rPr>
      </w:pPr>
    </w:p>
    <w:tbl>
      <w:tblPr>
        <w:tblStyle w:val="7"/>
        <w:tblW w:w="9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549"/>
        <w:gridCol w:w="386"/>
        <w:gridCol w:w="971"/>
        <w:gridCol w:w="353"/>
        <w:gridCol w:w="378"/>
        <w:gridCol w:w="1513"/>
        <w:gridCol w:w="1233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所属相关方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[    ]</w:t>
            </w:r>
          </w:p>
        </w:tc>
        <w:tc>
          <w:tcPr>
            <w:tcW w:w="7173" w:type="dxa"/>
            <w:gridSpan w:val="6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1、生产者      2、经营者      3、使用者      4、消费者 </w:t>
            </w:r>
          </w:p>
          <w:p>
            <w:pPr>
              <w:spacing w:beforeLines="0" w:line="400" w:lineRule="exact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>5、公共利益方（教育科研机构、行政主管部门、检测及认证机构、社会团体）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行政职务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从事专业</w:t>
            </w:r>
          </w:p>
        </w:tc>
        <w:tc>
          <w:tcPr>
            <w:tcW w:w="5849" w:type="dxa"/>
            <w:gridSpan w:val="4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通信地址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邮政编码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联系电话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beforeLines="0" w:line="400" w:lineRule="exact"/>
              <w:ind w:left="-107" w:firstLine="1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传真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电子信箱</w:t>
            </w:r>
          </w:p>
        </w:tc>
        <w:tc>
          <w:tcPr>
            <w:tcW w:w="8108" w:type="dxa"/>
            <w:gridSpan w:val="8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毕业院校</w:t>
            </w:r>
          </w:p>
        </w:tc>
        <w:tc>
          <w:tcPr>
            <w:tcW w:w="4150" w:type="dxa"/>
            <w:gridSpan w:val="6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所学专业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毕业时间</w:t>
            </w:r>
          </w:p>
        </w:tc>
        <w:tc>
          <w:tcPr>
            <w:tcW w:w="1906" w:type="dxa"/>
            <w:gridSpan w:val="3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学历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学位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554" w:type="dxa"/>
            <w:gridSpan w:val="9"/>
            <w:noWrap w:val="0"/>
            <w:vAlign w:val="center"/>
          </w:tcPr>
          <w:p>
            <w:pPr>
              <w:spacing w:beforeLines="0" w:line="400" w:lineRule="exact"/>
              <w:jc w:val="lef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会何种外语   1. 英语 □  2. 法语 □  3. 德语 □  4. 日语 □  5. 俄语 □  6. 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554" w:type="dxa"/>
            <w:gridSpan w:val="9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外语熟练程度 (  )英语  (  )法语  (  )德语  (  )日语 (  )俄语 (  )其他（请注明）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宋体" w:eastAsia="方正仿宋_GB2312"/>
                <w:szCs w:val="21"/>
              </w:rPr>
              <w:t xml:space="preserve">  </w:t>
            </w:r>
          </w:p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         1．流利   2. 中等   3. 入门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有何专业技术特长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两院院士请填写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1．□ 科学院院士   担任时间：       年    月     </w:t>
            </w:r>
          </w:p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曾负责组织制修订标准、主要职责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参加何种学术组织、担任何种职务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受过何种奖励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本人签字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</w:p>
          <w:p>
            <w:pPr>
              <w:spacing w:beforeLines="0" w:line="400" w:lineRule="exact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 xml:space="preserve">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>
            <w:pPr>
              <w:spacing w:beforeLines="0" w:line="320" w:lineRule="exact"/>
              <w:jc w:val="center"/>
              <w:rPr>
                <w:rFonts w:hint="eastAsia" w:ascii="方正仿宋_GB2312" w:hAnsi="宋体" w:eastAsia="方正仿宋_GB2312"/>
                <w:szCs w:val="21"/>
              </w:rPr>
            </w:pPr>
            <w:r>
              <w:rPr>
                <w:rFonts w:hint="eastAsia" w:ascii="方正仿宋_GB2312" w:hAnsi="宋体" w:eastAsia="方正仿宋_GB2312"/>
                <w:szCs w:val="21"/>
              </w:rPr>
              <w:t>单位意见</w:t>
            </w:r>
          </w:p>
        </w:tc>
        <w:tc>
          <w:tcPr>
            <w:tcW w:w="7559" w:type="dxa"/>
            <w:gridSpan w:val="7"/>
            <w:noWrap w:val="0"/>
            <w:vAlign w:val="center"/>
          </w:tcPr>
          <w:p>
            <w:pPr>
              <w:spacing w:beforeLines="0" w:line="400" w:lineRule="exact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>
            <w:pPr>
              <w:spacing w:beforeLines="0" w:line="400" w:lineRule="exact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                          负责人签名：           （加盖单位公章）</w:t>
            </w:r>
          </w:p>
          <w:p>
            <w:pPr>
              <w:spacing w:beforeLines="0" w:line="400" w:lineRule="exact"/>
              <w:jc w:val="center"/>
              <w:rPr>
                <w:rFonts w:hint="eastAsia" w:ascii="方正仿宋_GB2312" w:eastAsia="方正仿宋_GB2312"/>
                <w:szCs w:val="21"/>
              </w:rPr>
            </w:pPr>
            <w:r>
              <w:rPr>
                <w:rFonts w:hint="eastAsia" w:ascii="方正仿宋_GB2312" w:eastAsia="方正仿宋_GB2312"/>
                <w:szCs w:val="21"/>
              </w:rPr>
              <w:t xml:space="preserve">              年     月    日</w:t>
            </w:r>
          </w:p>
        </w:tc>
      </w:tr>
    </w:tbl>
    <w:p>
      <w:pPr>
        <w:rPr>
          <w:rFonts w:hint="eastAsia" w:ascii="方正仿宋_GB2312" w:eastAsia="方正仿宋_GB2312"/>
          <w:szCs w:val="21"/>
        </w:rPr>
      </w:pPr>
      <w:r>
        <w:rPr>
          <w:rFonts w:hint="eastAsia" w:ascii="方正仿宋_GB2312" w:eastAsia="方正仿宋_GB2312"/>
          <w:b/>
          <w:sz w:val="21"/>
          <w:szCs w:val="21"/>
        </w:rPr>
        <w:t>注：填报此表需另附一张二寸彩色照片，照片背后需注明姓名。</w:t>
      </w:r>
    </w:p>
    <w:sectPr>
      <w:footerReference r:id="rId4" w:type="default"/>
      <w:pgSz w:w="11906" w:h="16838"/>
      <w:pgMar w:top="1644" w:right="1536" w:bottom="164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r>
        <w:separator/>
      </w:r>
    </w:p>
  </w:footnote>
  <w:footnote w:type="continuationSeparator" w:id="17">
    <w:p>
      <w:r>
        <w:continuationSeparator/>
      </w:r>
    </w:p>
  </w:footnote>
  <w:footnote w:id="0">
    <w:p>
      <w:pPr>
        <w:pStyle w:val="6"/>
        <w:snapToGrid w:val="0"/>
        <w:rPr>
          <w:rStyle w:val="13"/>
          <w:rFonts w:hint="default" w:ascii="仿宋_GB2312" w:hAnsi="仿宋_GB2312" w:eastAsia="仿宋_GB2312" w:cs="仿宋_GB2312"/>
          <w:vertAlign w:val="baseline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Style w:val="13"/>
          <w:rFonts w:hint="eastAsia" w:ascii="仿宋_GB2312" w:hAnsi="仿宋_GB2312" w:eastAsia="仿宋_GB2312" w:cs="仿宋_GB2312"/>
          <w:vertAlign w:val="baseline"/>
        </w:rPr>
        <w:t xml:space="preserve"> 军工</w:t>
      </w:r>
      <w:r>
        <w:rPr>
          <w:rFonts w:hint="eastAsia" w:ascii="仿宋_GB2312" w:hAnsi="仿宋_GB2312" w:eastAsia="仿宋_GB2312" w:cs="仿宋_GB2312"/>
          <w:vertAlign w:val="baseline"/>
          <w:lang w:eastAsia="zh-CN"/>
        </w:rPr>
        <w:t>单位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是指</w:t>
      </w:r>
      <w:r>
        <w:rPr>
          <w:rStyle w:val="13"/>
          <w:rFonts w:ascii="仿宋_GB2312" w:hAnsi="仿宋_GB2312" w:eastAsia="仿宋_GB2312" w:cs="仿宋_GB2312"/>
          <w:vertAlign w:val="baseline"/>
        </w:rPr>
        <w:t>承担国防科研生产任务，从事为国家武装力量提供各种武器装备研制和生产经营活动，并具有独立法人资格的</w:t>
      </w:r>
      <w:r>
        <w:rPr>
          <w:rFonts w:hint="eastAsia" w:ascii="仿宋_GB2312" w:hAnsi="仿宋_GB2312" w:eastAsia="仿宋_GB2312" w:cs="仿宋_GB2312"/>
          <w:vertAlign w:val="baseline"/>
          <w:lang w:eastAsia="zh-CN"/>
        </w:rPr>
        <w:t>企业或科研院所等单位，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包括但不限于军工集团及下属单位。</w:t>
      </w:r>
    </w:p>
  </w:footnote>
  <w:footnote w:id="1">
    <w:p>
      <w:pPr>
        <w:pStyle w:val="6"/>
        <w:snapToGrid w:val="0"/>
        <w:rPr>
          <w:rFonts w:hint="eastAsia" w:ascii="仿宋_GB2312" w:hAnsi="仿宋_GB2312" w:eastAsia="仿宋_GB2312" w:cs="仿宋_GB2312"/>
          <w:vertAlign w:val="baseline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参照《统计上大中小微型企业划分标准》进行判断。</w:t>
      </w:r>
    </w:p>
  </w:footnote>
  <w:footnote w:id="2">
    <w:p>
      <w:pPr>
        <w:pStyle w:val="6"/>
        <w:snapToGrid w:val="0"/>
        <w:rPr>
          <w:rFonts w:hint="eastAsia" w:ascii="仿宋_GB2312" w:hAnsi="仿宋_GB2312" w:eastAsia="仿宋_GB2312" w:cs="仿宋_GB2312"/>
          <w:vertAlign w:val="baseline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参照《统计上大中小微型企业划分标准》进行判断。</w:t>
      </w:r>
    </w:p>
  </w:footnote>
  <w:footnote w:id="3">
    <w:p>
      <w:pPr>
        <w:pStyle w:val="6"/>
        <w:snapToGrid w:val="0"/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国家级重点实验室是由科技部批复组建，主要从事针对学科发展前沿和国民经济、社会发展及国家安全的重要科技领域和方向，开展创新性研究工作的实验室。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4">
    <w:p>
      <w:pPr>
        <w:pStyle w:val="6"/>
        <w:snapToGrid w:val="0"/>
        <w:rPr>
          <w:rFonts w:hint="eastAsia" w:ascii="仿宋_GB2312" w:hAnsi="仿宋_GB2312" w:eastAsia="仿宋_GB2312" w:cs="仿宋_GB2312"/>
          <w:b/>
          <w:bCs/>
          <w:vertAlign w:val="baseline"/>
          <w:lang w:val="en-US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专精特新中小企业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由工业和信息化部认定，主要是专业化、精细化、特色化发展，创新能力强，质量效益好的企业。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5">
    <w:p>
      <w:pPr>
        <w:pStyle w:val="6"/>
        <w:snapToGrid w:val="0"/>
        <w:rPr>
          <w:rFonts w:hint="eastAsia" w:ascii="仿宋_GB2312" w:hAnsi="仿宋_GB2312" w:eastAsia="仿宋_GB2312" w:cs="仿宋_GB2312"/>
          <w:b/>
          <w:bCs/>
          <w:vertAlign w:val="baseline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专精特新“小巨人”企业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由工业和信息化部认定，主要是产业基础核心领域和产业链关键环节，创新能力突出、掌握核心技术、细分市场占有率高、质量效益好的企业。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6">
    <w:p>
      <w:pPr>
        <w:pStyle w:val="6"/>
        <w:snapToGrid w:val="0"/>
        <w:rPr>
          <w:rFonts w:hint="default" w:ascii="仿宋_GB2312" w:hAnsi="仿宋_GB2312" w:eastAsia="仿宋_GB2312" w:cs="仿宋_GB2312"/>
          <w:b/>
          <w:bCs/>
          <w:vertAlign w:val="baseli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独角兽企业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通常由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</w:rPr>
        <w:t>政府相关部门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  <w:lang w:eastAsia="zh-CN"/>
        </w:rPr>
        <w:t>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</w:rPr>
        <w:t>专业研究机构或行业协会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18"/>
          <w:szCs w:val="24"/>
          <w:shd w:val="clear" w:color="auto" w:fill="auto"/>
          <w:lang w:eastAsia="zh-CN"/>
        </w:rPr>
        <w:t>、金融投资机构</w:t>
      </w:r>
      <w:r>
        <w:rPr>
          <w:rFonts w:hint="eastAsia" w:ascii="仿宋_GB2312" w:hAnsi="仿宋_GB2312" w:eastAsia="仿宋_GB2312" w:cs="仿宋_GB2312"/>
          <w:vertAlign w:val="baseline"/>
          <w:lang w:val="en-US" w:eastAsia="zh-CN"/>
        </w:rPr>
        <w:t>认定，一般指成立时间不超过10年、估值超过10亿美元的未上市创业企业。</w:t>
      </w:r>
      <w:r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  <w:t>如选此项，需提供证明材料。</w:t>
      </w:r>
    </w:p>
  </w:footnote>
  <w:footnote w:id="7">
    <w:p>
      <w:pPr>
        <w:pStyle w:val="6"/>
        <w:snapToGrid w:val="0"/>
        <w:rPr>
          <w:rFonts w:hint="eastAsia" w:ascii="仿宋_GB2312" w:hAnsi="仿宋_GB2312" w:eastAsia="仿宋_GB2312" w:cs="仿宋_GB2312"/>
          <w:b/>
          <w:bCs/>
          <w:vertAlign w:val="baseline"/>
          <w:lang w:val="en-US" w:eastAsia="zh-CN"/>
        </w:rPr>
      </w:pPr>
      <w:r>
        <w:rPr>
          <w:rStyle w:val="13"/>
          <w:rFonts w:hint="eastAsia" w:ascii="仿宋_GB2312" w:hAnsi="仿宋_GB2312" w:eastAsia="仿宋_GB2312" w:cs="仿宋_GB2312"/>
          <w:vertAlign w:val="baseline"/>
        </w:rPr>
        <w:footnoteRef/>
      </w:r>
      <w:r>
        <w:rPr>
          <w:rFonts w:hint="eastAsia" w:ascii="仿宋_GB2312" w:hAnsi="仿宋_GB2312" w:eastAsia="仿宋_GB2312" w:cs="仿宋_GB2312"/>
          <w:vertAlign w:val="baseline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vertAlign w:val="baseline"/>
        </w:rPr>
        <w:t>瞪羚企业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val="en-US" w:eastAsia="zh-CN"/>
        </w:rPr>
        <w:t>通常由科技等</w:t>
      </w:r>
      <w:r>
        <w:rPr>
          <w:rFonts w:hint="eastAsia" w:ascii="仿宋_GB2312" w:hAnsi="仿宋_GB2312" w:eastAsia="仿宋_GB2312" w:cs="仿宋_GB2312"/>
          <w:spacing w:val="-11"/>
          <w:highlight w:val="none"/>
          <w:vertAlign w:val="baseline"/>
          <w:lang w:val="en-US" w:eastAsia="zh-CN"/>
        </w:rPr>
        <w:t>政府相关部门、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-11"/>
          <w:sz w:val="18"/>
          <w:szCs w:val="24"/>
          <w:shd w:val="clear" w:color="auto" w:fill="auto"/>
        </w:rPr>
        <w:t>专业机构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1"/>
          <w:vertAlign w:val="baseline"/>
          <w:lang w:val="en-US" w:eastAsia="zh-CN"/>
        </w:rPr>
        <w:t>通常是指成长速度快、创新能力强、发展潜力大的企业。</w:t>
      </w:r>
      <w:r>
        <w:rPr>
          <w:rFonts w:hint="eastAsia" w:ascii="仿宋_GB2312" w:hAnsi="仿宋_GB2312" w:eastAsia="仿宋_GB2312" w:cs="仿宋_GB2312"/>
          <w:b/>
          <w:bCs/>
          <w:spacing w:val="-11"/>
          <w:vertAlign w:val="baseline"/>
          <w:lang w:val="en-US" w:eastAsia="zh-CN"/>
        </w:rPr>
        <w:t>如选此项，需提供证明材料。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16"/>
    <w:footnote w:id="1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33"/>
    <w:rsid w:val="00000B21"/>
    <w:rsid w:val="0000765B"/>
    <w:rsid w:val="000369F8"/>
    <w:rsid w:val="00060061"/>
    <w:rsid w:val="00092856"/>
    <w:rsid w:val="00170920"/>
    <w:rsid w:val="001B2729"/>
    <w:rsid w:val="002043A4"/>
    <w:rsid w:val="002A7161"/>
    <w:rsid w:val="002C0CAE"/>
    <w:rsid w:val="002C13EC"/>
    <w:rsid w:val="002C28EC"/>
    <w:rsid w:val="002C6ECA"/>
    <w:rsid w:val="0030453D"/>
    <w:rsid w:val="0033146E"/>
    <w:rsid w:val="0033216A"/>
    <w:rsid w:val="00347BB0"/>
    <w:rsid w:val="00380F15"/>
    <w:rsid w:val="003B3100"/>
    <w:rsid w:val="003C5DFF"/>
    <w:rsid w:val="00405B18"/>
    <w:rsid w:val="00416FD9"/>
    <w:rsid w:val="00427A75"/>
    <w:rsid w:val="004416C7"/>
    <w:rsid w:val="00445BAE"/>
    <w:rsid w:val="00490CBD"/>
    <w:rsid w:val="0049528F"/>
    <w:rsid w:val="004B531B"/>
    <w:rsid w:val="004C14B9"/>
    <w:rsid w:val="004D1F5A"/>
    <w:rsid w:val="004E29D4"/>
    <w:rsid w:val="00547662"/>
    <w:rsid w:val="0055111D"/>
    <w:rsid w:val="005C4197"/>
    <w:rsid w:val="005C4C78"/>
    <w:rsid w:val="005F1A00"/>
    <w:rsid w:val="006661DA"/>
    <w:rsid w:val="00691DBC"/>
    <w:rsid w:val="006C243F"/>
    <w:rsid w:val="006D34FC"/>
    <w:rsid w:val="006D3A64"/>
    <w:rsid w:val="006D5436"/>
    <w:rsid w:val="00783445"/>
    <w:rsid w:val="00791281"/>
    <w:rsid w:val="0079629E"/>
    <w:rsid w:val="007B3EE1"/>
    <w:rsid w:val="0081120F"/>
    <w:rsid w:val="00812626"/>
    <w:rsid w:val="00941B5C"/>
    <w:rsid w:val="00941FFB"/>
    <w:rsid w:val="009550D7"/>
    <w:rsid w:val="009858D7"/>
    <w:rsid w:val="00986B5E"/>
    <w:rsid w:val="0099490D"/>
    <w:rsid w:val="009C154B"/>
    <w:rsid w:val="009C4CA4"/>
    <w:rsid w:val="009D2103"/>
    <w:rsid w:val="009E1219"/>
    <w:rsid w:val="00A14D52"/>
    <w:rsid w:val="00A317DB"/>
    <w:rsid w:val="00AC663F"/>
    <w:rsid w:val="00AF598F"/>
    <w:rsid w:val="00B16B4B"/>
    <w:rsid w:val="00B51C33"/>
    <w:rsid w:val="00B75CCB"/>
    <w:rsid w:val="00BE7C9B"/>
    <w:rsid w:val="00BF035B"/>
    <w:rsid w:val="00BF1FAB"/>
    <w:rsid w:val="00BF7AAC"/>
    <w:rsid w:val="00C25F85"/>
    <w:rsid w:val="00C836DE"/>
    <w:rsid w:val="00C942C9"/>
    <w:rsid w:val="00CB3533"/>
    <w:rsid w:val="00CB7934"/>
    <w:rsid w:val="00CD117D"/>
    <w:rsid w:val="00CD51CB"/>
    <w:rsid w:val="00CE31A7"/>
    <w:rsid w:val="00D032C8"/>
    <w:rsid w:val="00D078E8"/>
    <w:rsid w:val="00D5281F"/>
    <w:rsid w:val="00D9198D"/>
    <w:rsid w:val="00DA63F9"/>
    <w:rsid w:val="00DA7435"/>
    <w:rsid w:val="00DD172E"/>
    <w:rsid w:val="00DE153D"/>
    <w:rsid w:val="00DE4CED"/>
    <w:rsid w:val="00E14256"/>
    <w:rsid w:val="00E3466E"/>
    <w:rsid w:val="00E63360"/>
    <w:rsid w:val="00E8793F"/>
    <w:rsid w:val="00E952AD"/>
    <w:rsid w:val="00EA74EE"/>
    <w:rsid w:val="00ED4BC8"/>
    <w:rsid w:val="00ED7FB5"/>
    <w:rsid w:val="00F02254"/>
    <w:rsid w:val="00F407E3"/>
    <w:rsid w:val="00F40CA6"/>
    <w:rsid w:val="00FF77CC"/>
    <w:rsid w:val="028C2007"/>
    <w:rsid w:val="03352C91"/>
    <w:rsid w:val="0558518B"/>
    <w:rsid w:val="0AC53C57"/>
    <w:rsid w:val="0B81372E"/>
    <w:rsid w:val="0CBE530D"/>
    <w:rsid w:val="0DE869FB"/>
    <w:rsid w:val="12617CCB"/>
    <w:rsid w:val="14785815"/>
    <w:rsid w:val="14B17A4D"/>
    <w:rsid w:val="14F423CC"/>
    <w:rsid w:val="17F11DA8"/>
    <w:rsid w:val="1D23713D"/>
    <w:rsid w:val="1F832AD8"/>
    <w:rsid w:val="1FF67B5F"/>
    <w:rsid w:val="206550E2"/>
    <w:rsid w:val="232F6202"/>
    <w:rsid w:val="233C28CB"/>
    <w:rsid w:val="269C0110"/>
    <w:rsid w:val="281A70E9"/>
    <w:rsid w:val="293C073C"/>
    <w:rsid w:val="2A71252F"/>
    <w:rsid w:val="2E3801D0"/>
    <w:rsid w:val="30031A88"/>
    <w:rsid w:val="34184288"/>
    <w:rsid w:val="34D55080"/>
    <w:rsid w:val="35E31438"/>
    <w:rsid w:val="36190E4C"/>
    <w:rsid w:val="3A9B114F"/>
    <w:rsid w:val="3CB66F99"/>
    <w:rsid w:val="3CB914B2"/>
    <w:rsid w:val="3CE54812"/>
    <w:rsid w:val="3EE14075"/>
    <w:rsid w:val="40124EB4"/>
    <w:rsid w:val="41D829B7"/>
    <w:rsid w:val="43363371"/>
    <w:rsid w:val="440D4121"/>
    <w:rsid w:val="46C27D84"/>
    <w:rsid w:val="46D0763D"/>
    <w:rsid w:val="4B6C200E"/>
    <w:rsid w:val="51126CA7"/>
    <w:rsid w:val="53BF7112"/>
    <w:rsid w:val="53C23D8A"/>
    <w:rsid w:val="540A7F96"/>
    <w:rsid w:val="54AC6693"/>
    <w:rsid w:val="5565031F"/>
    <w:rsid w:val="557355CF"/>
    <w:rsid w:val="579E390A"/>
    <w:rsid w:val="5A413A32"/>
    <w:rsid w:val="5BB575C2"/>
    <w:rsid w:val="5DA57731"/>
    <w:rsid w:val="5DA648E1"/>
    <w:rsid w:val="5E9B2244"/>
    <w:rsid w:val="5ECF5F1F"/>
    <w:rsid w:val="5EFA0640"/>
    <w:rsid w:val="5FEE39A0"/>
    <w:rsid w:val="62E83AB7"/>
    <w:rsid w:val="67642FCA"/>
    <w:rsid w:val="681A01F7"/>
    <w:rsid w:val="68D961F8"/>
    <w:rsid w:val="69F0057C"/>
    <w:rsid w:val="6A710809"/>
    <w:rsid w:val="6D443400"/>
    <w:rsid w:val="6E3A7696"/>
    <w:rsid w:val="71B92D4A"/>
    <w:rsid w:val="71CF0825"/>
    <w:rsid w:val="746A3800"/>
    <w:rsid w:val="75383F47"/>
    <w:rsid w:val="77453B36"/>
    <w:rsid w:val="7C3A2FC3"/>
    <w:rsid w:val="7DDF6831"/>
    <w:rsid w:val="7F3D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basedOn w:val="9"/>
    <w:qFormat/>
    <w:uiPriority w:val="0"/>
    <w:rPr>
      <w:vertAlign w:val="superscript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2847</Words>
  <Characters>3096</Characters>
  <Lines>75</Lines>
  <Paragraphs>53</Paragraphs>
  <TotalTime>12</TotalTime>
  <ScaleCrop>false</ScaleCrop>
  <LinksUpToDate>false</LinksUpToDate>
  <CharactersWithSpaces>3600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2026-04-14T08:37:00Z</dcterms:created>
  <dc:creator>戎梅</dc:creator>
  <cp:lastModifiedBy>张松</cp:lastModifiedBy>
  <dcterms:modified xsi:type="dcterms:W3CDTF">2026-06-10T08:53:15Z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eyJoZGlkIjoiNTNhOGUyM2JmZWM0NmQyNGU4YTE0NzFiYTUxZmE3NzQiLCJ1c2VySWQiOiI0MjUwMTc5MDMifQ==</vt:lpwstr>
  </property>
  <property fmtid="{D5CDD505-2E9C-101B-9397-08002B2CF9AE}" pid="3" name="KSOProductBuildVer">
    <vt:lpwstr>2052-11.8.2.10386</vt:lpwstr>
  </property>
  <property fmtid="{D5CDD505-2E9C-101B-9397-08002B2CF9AE}" pid="4" name="ICV">
    <vt:lpwstr>C9BF852E8EE4422B9095591AFF88B550_13</vt:lpwstr>
  </property>
</Properties>
</file>